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99A4B" w14:textId="3B28858B" w:rsidR="00A37282" w:rsidRDefault="00A37282">
      <w:pPr>
        <w:widowControl/>
        <w:autoSpaceDE w:val="0"/>
        <w:autoSpaceDN w:val="0"/>
        <w:adjustRightInd w:val="0"/>
        <w:jc w:val="center"/>
        <w:rPr>
          <w:b/>
          <w:kern w:val="0"/>
          <w:sz w:val="32"/>
          <w:szCs w:val="36"/>
          <w:bdr w:val="single" w:sz="4" w:space="0" w:color="auto"/>
        </w:rPr>
      </w:pPr>
      <w:r>
        <w:rPr>
          <w:b/>
          <w:kern w:val="0"/>
          <w:sz w:val="32"/>
          <w:szCs w:val="36"/>
          <w:bdr w:val="single" w:sz="4" w:space="0" w:color="auto"/>
        </w:rPr>
        <w:t>20</w:t>
      </w:r>
      <w:r>
        <w:rPr>
          <w:rFonts w:hint="eastAsia"/>
          <w:b/>
          <w:kern w:val="0"/>
          <w:sz w:val="32"/>
          <w:szCs w:val="36"/>
          <w:bdr w:val="single" w:sz="4" w:space="0" w:color="auto"/>
        </w:rPr>
        <w:t>2</w:t>
      </w:r>
      <w:r w:rsidR="00904EE6">
        <w:rPr>
          <w:b/>
          <w:kern w:val="0"/>
          <w:sz w:val="32"/>
          <w:szCs w:val="36"/>
          <w:bdr w:val="single" w:sz="4" w:space="0" w:color="auto"/>
        </w:rPr>
        <w:t>5</w:t>
      </w:r>
      <w:r>
        <w:rPr>
          <w:b/>
          <w:kern w:val="0"/>
          <w:sz w:val="32"/>
          <w:szCs w:val="36"/>
          <w:bdr w:val="single" w:sz="4" w:space="0" w:color="auto"/>
        </w:rPr>
        <w:t xml:space="preserve"> </w:t>
      </w:r>
      <w:r>
        <w:rPr>
          <w:rFonts w:hint="eastAsia"/>
          <w:b/>
          <w:kern w:val="0"/>
          <w:sz w:val="32"/>
          <w:szCs w:val="36"/>
          <w:bdr w:val="single" w:sz="4" w:space="0" w:color="auto"/>
        </w:rPr>
        <w:t>東北</w:t>
      </w:r>
      <w:r>
        <w:rPr>
          <w:b/>
          <w:kern w:val="0"/>
          <w:sz w:val="32"/>
          <w:szCs w:val="36"/>
          <w:bdr w:val="single" w:sz="4" w:space="0" w:color="auto"/>
        </w:rPr>
        <w:t>660</w:t>
      </w:r>
      <w:r>
        <w:rPr>
          <w:rFonts w:hint="eastAsia"/>
          <w:b/>
          <w:kern w:val="0"/>
          <w:sz w:val="32"/>
          <w:szCs w:val="36"/>
          <w:bdr w:val="single" w:sz="4" w:space="0" w:color="auto"/>
        </w:rPr>
        <w:t>選手権</w:t>
      </w:r>
    </w:p>
    <w:p w14:paraId="55B11034" w14:textId="77777777" w:rsidR="00A37282" w:rsidRDefault="00A37282">
      <w:pPr>
        <w:widowControl/>
        <w:autoSpaceDE w:val="0"/>
        <w:autoSpaceDN w:val="0"/>
        <w:adjustRightInd w:val="0"/>
        <w:jc w:val="center"/>
        <w:rPr>
          <w:b/>
          <w:kern w:val="0"/>
          <w:sz w:val="36"/>
          <w:szCs w:val="36"/>
        </w:rPr>
      </w:pPr>
      <w:r>
        <w:rPr>
          <w:rFonts w:hint="eastAsia"/>
          <w:b/>
          <w:kern w:val="0"/>
          <w:sz w:val="36"/>
          <w:szCs w:val="36"/>
        </w:rPr>
        <w:t>車両規則書</w:t>
      </w:r>
    </w:p>
    <w:p w14:paraId="04C77662" w14:textId="77777777" w:rsidR="00A37282" w:rsidRDefault="00A37282">
      <w:pPr>
        <w:widowControl/>
        <w:autoSpaceDE w:val="0"/>
        <w:autoSpaceDN w:val="0"/>
        <w:adjustRightInd w:val="0"/>
        <w:jc w:val="center"/>
        <w:rPr>
          <w:b/>
          <w:kern w:val="0"/>
          <w:sz w:val="36"/>
          <w:szCs w:val="36"/>
        </w:rPr>
      </w:pPr>
    </w:p>
    <w:p w14:paraId="731538C2" w14:textId="77777777" w:rsidR="00A37282" w:rsidRDefault="00A37282">
      <w:pPr>
        <w:widowControl/>
        <w:autoSpaceDE w:val="0"/>
        <w:autoSpaceDN w:val="0"/>
        <w:adjustRightInd w:val="0"/>
        <w:rPr>
          <w:b/>
          <w:kern w:val="0"/>
          <w:sz w:val="28"/>
          <w:szCs w:val="28"/>
          <w:shd w:val="pct15" w:color="auto" w:fill="FFFFFF"/>
        </w:rPr>
      </w:pPr>
      <w:r>
        <w:rPr>
          <w:rFonts w:hint="eastAsia"/>
          <w:b/>
          <w:kern w:val="0"/>
          <w:sz w:val="28"/>
          <w:szCs w:val="28"/>
          <w:shd w:val="pct15" w:color="auto" w:fill="FFFFFF"/>
        </w:rPr>
        <w:t>■ベース車両</w:t>
      </w:r>
    </w:p>
    <w:p w14:paraId="102F5C4C" w14:textId="77777777" w:rsidR="00A37282" w:rsidRDefault="00A37282">
      <w:pPr>
        <w:widowControl/>
        <w:autoSpaceDE w:val="0"/>
        <w:autoSpaceDN w:val="0"/>
        <w:adjustRightInd w:val="0"/>
        <w:ind w:leftChars="100" w:left="240"/>
        <w:rPr>
          <w:b/>
          <w:kern w:val="0"/>
          <w:sz w:val="28"/>
          <w:szCs w:val="28"/>
        </w:rPr>
      </w:pPr>
      <w:r>
        <w:rPr>
          <w:kern w:val="0"/>
        </w:rPr>
        <w:t>1998</w:t>
      </w:r>
      <w:r>
        <w:rPr>
          <w:rFonts w:hint="eastAsia"/>
          <w:kern w:val="0"/>
        </w:rPr>
        <w:t>年（平成10年）</w:t>
      </w:r>
      <w:r>
        <w:rPr>
          <w:kern w:val="0"/>
        </w:rPr>
        <w:t>10</w:t>
      </w:r>
      <w:r>
        <w:rPr>
          <w:rFonts w:hint="eastAsia"/>
          <w:kern w:val="0"/>
        </w:rPr>
        <w:t>月以降に製造された新安全衝突基準に適合している軽自動車で、自然吸気エンジンを搭載した車両。新車時と異なる型式のエンジンに換装した車両の出走は、公認車検の取得に関わらずすべて認めない。車検の有無は問わないが、車検を取得していない車両であっても以下の車両規則に従い、公道を走行できる状態と同等な仕様でなければならない。</w:t>
      </w:r>
    </w:p>
    <w:p w14:paraId="03F47FCB" w14:textId="77777777" w:rsidR="00A37282" w:rsidRDefault="00A37282">
      <w:pPr>
        <w:widowControl/>
        <w:autoSpaceDE w:val="0"/>
        <w:autoSpaceDN w:val="0"/>
        <w:adjustRightInd w:val="0"/>
        <w:jc w:val="left"/>
        <w:rPr>
          <w:kern w:val="0"/>
        </w:rPr>
      </w:pPr>
    </w:p>
    <w:p w14:paraId="55D73A5A" w14:textId="77777777" w:rsidR="00A37282" w:rsidRDefault="00A37282">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■エンジン系</w:t>
      </w:r>
    </w:p>
    <w:p w14:paraId="3CE683F5" w14:textId="77777777" w:rsidR="00A37282" w:rsidRDefault="00A37282">
      <w:pPr>
        <w:widowControl/>
        <w:autoSpaceDE w:val="0"/>
        <w:autoSpaceDN w:val="0"/>
        <w:adjustRightInd w:val="0"/>
        <w:jc w:val="left"/>
        <w:rPr>
          <w:kern w:val="0"/>
        </w:rPr>
      </w:pPr>
      <w:r>
        <w:rPr>
          <w:kern w:val="0"/>
        </w:rPr>
        <w:t>1-1</w:t>
      </w:r>
      <w:r>
        <w:rPr>
          <w:rFonts w:hint="eastAsia"/>
          <w:kern w:val="0"/>
        </w:rPr>
        <w:t>：エンジン本体</w:t>
      </w:r>
    </w:p>
    <w:p w14:paraId="7261321B" w14:textId="77777777" w:rsidR="00A37282" w:rsidRDefault="00A37282">
      <w:pPr>
        <w:widowControl/>
        <w:autoSpaceDE w:val="0"/>
        <w:autoSpaceDN w:val="0"/>
        <w:adjustRightInd w:val="0"/>
        <w:ind w:left="600" w:hangingChars="250" w:hanging="600"/>
        <w:jc w:val="left"/>
        <w:rPr>
          <w:kern w:val="0"/>
        </w:rPr>
      </w:pPr>
      <w:r>
        <w:rPr>
          <w:rFonts w:hint="eastAsia"/>
          <w:kern w:val="0"/>
        </w:rPr>
        <w:t xml:space="preserve">　 　純正部品の旋盤加工／溶接／研磨など機械加工は禁止。ピストンは純正スタンダードサイズに限り使用でき、排気量アップは認めない。カムシャフトなど部品の変更も同様で、同一エンジン型式の純正部品に限って使用を認める。またエンジンを載せ換える場合は、車検証上で同一型式（構造変更が必要ない場合）であれば気筒数や年式に関係なく認められる。ブローバイガス還元装置のホースを吸気系から取り外す場合は、排気量と同等以上の容量があるキャッチタンクを必ず取り付けること。</w:t>
      </w:r>
    </w:p>
    <w:p w14:paraId="15CC296D" w14:textId="77777777" w:rsidR="00A37282" w:rsidRDefault="00A37282">
      <w:pPr>
        <w:widowControl/>
        <w:autoSpaceDE w:val="0"/>
        <w:autoSpaceDN w:val="0"/>
        <w:adjustRightInd w:val="0"/>
        <w:jc w:val="left"/>
        <w:rPr>
          <w:color w:val="FF0000"/>
          <w:kern w:val="0"/>
        </w:rPr>
      </w:pPr>
      <w:r>
        <w:rPr>
          <w:kern w:val="0"/>
        </w:rPr>
        <w:t>1-2</w:t>
      </w:r>
      <w:r>
        <w:rPr>
          <w:rFonts w:hint="eastAsia"/>
          <w:kern w:val="0"/>
        </w:rPr>
        <w:t>：フライホイールと</w:t>
      </w:r>
      <w:r w:rsidRPr="00B522C6">
        <w:rPr>
          <w:rFonts w:hint="eastAsia"/>
          <w:kern w:val="0"/>
        </w:rPr>
        <w:t>プーリー</w:t>
      </w:r>
    </w:p>
    <w:p w14:paraId="545DF890" w14:textId="77777777" w:rsidR="00A37282" w:rsidRDefault="00A37282">
      <w:pPr>
        <w:widowControl/>
        <w:autoSpaceDE w:val="0"/>
        <w:autoSpaceDN w:val="0"/>
        <w:adjustRightInd w:val="0"/>
        <w:jc w:val="left"/>
        <w:rPr>
          <w:color w:val="000000"/>
          <w:kern w:val="0"/>
        </w:rPr>
      </w:pPr>
      <w:r>
        <w:rPr>
          <w:rFonts w:hint="eastAsia"/>
          <w:color w:val="FF0000"/>
          <w:kern w:val="0"/>
        </w:rPr>
        <w:t xml:space="preserve">　</w:t>
      </w:r>
      <w:r>
        <w:rPr>
          <w:rFonts w:hint="eastAsia"/>
          <w:color w:val="000000"/>
          <w:kern w:val="0"/>
        </w:rPr>
        <w:t xml:space="preserve">　 1／4クラス</w:t>
      </w:r>
      <w:r>
        <w:rPr>
          <w:color w:val="000000"/>
          <w:kern w:val="0"/>
        </w:rPr>
        <w:t>…</w:t>
      </w:r>
      <w:r>
        <w:rPr>
          <w:rFonts w:hint="eastAsia"/>
          <w:color w:val="000000"/>
          <w:kern w:val="0"/>
        </w:rPr>
        <w:t>加工や変更を認める。</w:t>
      </w:r>
    </w:p>
    <w:p w14:paraId="34158E78" w14:textId="77777777" w:rsidR="00A37282" w:rsidRDefault="00A37282">
      <w:pPr>
        <w:widowControl/>
        <w:autoSpaceDE w:val="0"/>
        <w:autoSpaceDN w:val="0"/>
        <w:adjustRightInd w:val="0"/>
        <w:jc w:val="left"/>
        <w:rPr>
          <w:kern w:val="0"/>
        </w:rPr>
      </w:pPr>
      <w:r>
        <w:rPr>
          <w:rFonts w:hint="eastAsia"/>
          <w:color w:val="000000"/>
          <w:kern w:val="0"/>
        </w:rPr>
        <w:t xml:space="preserve">　　 </w:t>
      </w:r>
      <w:r>
        <w:rPr>
          <w:rFonts w:hint="eastAsia"/>
          <w:kern w:val="0"/>
        </w:rPr>
        <w:t>2／3／</w:t>
      </w:r>
      <w:r>
        <w:rPr>
          <w:kern w:val="0"/>
        </w:rPr>
        <w:t>5</w:t>
      </w:r>
      <w:r>
        <w:rPr>
          <w:rFonts w:hint="eastAsia"/>
          <w:kern w:val="0"/>
        </w:rPr>
        <w:t>クラス</w:t>
      </w:r>
      <w:r>
        <w:rPr>
          <w:kern w:val="0"/>
        </w:rPr>
        <w:t>…</w:t>
      </w:r>
      <w:r>
        <w:rPr>
          <w:rFonts w:hint="eastAsia"/>
          <w:kern w:val="0"/>
        </w:rPr>
        <w:t>加工や変更は禁止する。</w:t>
      </w:r>
    </w:p>
    <w:p w14:paraId="3A07697C" w14:textId="77777777" w:rsidR="00A37282" w:rsidRDefault="00A37282">
      <w:pPr>
        <w:widowControl/>
        <w:autoSpaceDE w:val="0"/>
        <w:autoSpaceDN w:val="0"/>
        <w:adjustRightInd w:val="0"/>
        <w:jc w:val="left"/>
        <w:rPr>
          <w:kern w:val="0"/>
        </w:rPr>
      </w:pPr>
      <w:r>
        <w:rPr>
          <w:kern w:val="0"/>
        </w:rPr>
        <w:t>1-3</w:t>
      </w:r>
      <w:r>
        <w:rPr>
          <w:rFonts w:hint="eastAsia"/>
          <w:kern w:val="0"/>
        </w:rPr>
        <w:t>：エンジンマウント</w:t>
      </w:r>
    </w:p>
    <w:p w14:paraId="4966965C" w14:textId="77777777" w:rsidR="00A37282" w:rsidRDefault="00A37282">
      <w:pPr>
        <w:widowControl/>
        <w:autoSpaceDE w:val="0"/>
        <w:autoSpaceDN w:val="0"/>
        <w:adjustRightInd w:val="0"/>
        <w:ind w:left="600" w:hangingChars="250" w:hanging="600"/>
        <w:jc w:val="left"/>
        <w:rPr>
          <w:kern w:val="0"/>
        </w:rPr>
      </w:pPr>
      <w:r>
        <w:rPr>
          <w:rFonts w:hint="eastAsia"/>
          <w:kern w:val="0"/>
        </w:rPr>
        <w:t xml:space="preserve">　　 エンジンマウントは市販品に限り変更を認める。ただしエンジンマウント位置の変更、エンジンマウント本体の加工は認められない。樹脂などを注入する程度の補強は認められる。</w:t>
      </w:r>
    </w:p>
    <w:p w14:paraId="7FA318DE" w14:textId="77777777" w:rsidR="00A37282" w:rsidRDefault="00A37282">
      <w:pPr>
        <w:widowControl/>
        <w:autoSpaceDE w:val="0"/>
        <w:autoSpaceDN w:val="0"/>
        <w:adjustRightInd w:val="0"/>
        <w:ind w:left="425" w:hangingChars="177" w:hanging="425"/>
        <w:jc w:val="left"/>
        <w:rPr>
          <w:kern w:val="0"/>
        </w:rPr>
      </w:pPr>
      <w:r>
        <w:rPr>
          <w:kern w:val="0"/>
        </w:rPr>
        <w:t>1-4</w:t>
      </w:r>
      <w:r>
        <w:rPr>
          <w:rFonts w:hint="eastAsia"/>
          <w:kern w:val="0"/>
        </w:rPr>
        <w:t>：ラジエーター関連</w:t>
      </w:r>
    </w:p>
    <w:p w14:paraId="2EFDE77F" w14:textId="5B8BAF56" w:rsidR="00A37282" w:rsidRDefault="00A37282">
      <w:pPr>
        <w:widowControl/>
        <w:autoSpaceDE w:val="0"/>
        <w:autoSpaceDN w:val="0"/>
        <w:adjustRightInd w:val="0"/>
        <w:ind w:left="600" w:hangingChars="250" w:hanging="600"/>
        <w:jc w:val="left"/>
        <w:rPr>
          <w:kern w:val="0"/>
        </w:rPr>
      </w:pPr>
      <w:r>
        <w:rPr>
          <w:rFonts w:hint="eastAsia"/>
          <w:kern w:val="0"/>
        </w:rPr>
        <w:t xml:space="preserve">　　 ラジエーター、サーモスタット、ラジエーターキャップ、ラジエーターホースの変更は認められる。水温計センサーを取り付けるためのラジエ</w:t>
      </w:r>
      <w:r>
        <w:rPr>
          <w:rFonts w:hint="eastAsia"/>
          <w:kern w:val="0"/>
        </w:rPr>
        <w:lastRenderedPageBreak/>
        <w:t>ーターホースへの加工も認める。ラジエーターファンを強制的に作動させる、</w:t>
      </w:r>
      <w:r>
        <w:rPr>
          <w:kern w:val="0"/>
        </w:rPr>
        <w:t>ON</w:t>
      </w:r>
      <w:r>
        <w:rPr>
          <w:rFonts w:hint="eastAsia"/>
          <w:kern w:val="0"/>
        </w:rPr>
        <w:t>／</w:t>
      </w:r>
      <w:r>
        <w:rPr>
          <w:kern w:val="0"/>
        </w:rPr>
        <w:t>OFF</w:t>
      </w:r>
      <w:r>
        <w:rPr>
          <w:rFonts w:hint="eastAsia"/>
          <w:kern w:val="0"/>
        </w:rPr>
        <w:t>スイッチの装着もクラスを問わず可能。</w:t>
      </w:r>
      <w:r w:rsidR="006C7CBC" w:rsidRPr="008B0E22">
        <w:rPr>
          <w:rFonts w:hint="eastAsia"/>
          <w:color w:val="000000" w:themeColor="text1"/>
          <w:kern w:val="0"/>
        </w:rPr>
        <w:t>電動ウォーターポンプは</w:t>
      </w:r>
      <w:r w:rsidR="006C7CBC" w:rsidRPr="008B0E22">
        <w:rPr>
          <w:color w:val="000000" w:themeColor="text1"/>
          <w:kern w:val="0"/>
        </w:rPr>
        <w:t>1</w:t>
      </w:r>
      <w:r w:rsidR="006C7CBC" w:rsidRPr="008B0E22">
        <w:rPr>
          <w:rFonts w:hint="eastAsia"/>
          <w:color w:val="000000" w:themeColor="text1"/>
          <w:kern w:val="0"/>
        </w:rPr>
        <w:t>／4／5クラスが可、2／3クラスは不可とする。</w:t>
      </w:r>
    </w:p>
    <w:p w14:paraId="5DA6CDE0" w14:textId="77777777" w:rsidR="00A37282" w:rsidRDefault="00A37282">
      <w:pPr>
        <w:widowControl/>
        <w:autoSpaceDE w:val="0"/>
        <w:autoSpaceDN w:val="0"/>
        <w:adjustRightInd w:val="0"/>
        <w:ind w:left="480" w:hangingChars="200" w:hanging="480"/>
        <w:jc w:val="left"/>
        <w:rPr>
          <w:kern w:val="0"/>
        </w:rPr>
      </w:pPr>
      <w:r>
        <w:rPr>
          <w:kern w:val="0"/>
        </w:rPr>
        <w:t>1-5</w:t>
      </w:r>
      <w:r>
        <w:rPr>
          <w:rFonts w:hint="eastAsia"/>
          <w:kern w:val="0"/>
        </w:rPr>
        <w:t>：オイルクーラー関連</w:t>
      </w:r>
    </w:p>
    <w:p w14:paraId="6334E2F0" w14:textId="77777777" w:rsidR="00A37282" w:rsidRDefault="00A37282">
      <w:pPr>
        <w:widowControl/>
        <w:autoSpaceDE w:val="0"/>
        <w:autoSpaceDN w:val="0"/>
        <w:adjustRightInd w:val="0"/>
        <w:ind w:leftChars="50" w:left="600" w:hangingChars="200" w:hanging="480"/>
        <w:jc w:val="left"/>
        <w:rPr>
          <w:kern w:val="0"/>
        </w:rPr>
      </w:pPr>
      <w:r>
        <w:rPr>
          <w:rFonts w:hint="eastAsia"/>
          <w:kern w:val="0"/>
        </w:rPr>
        <w:t xml:space="preserve">　　オイルクーラーの装着は認められるが、フィルターを移動する場合は安全な位置でなければならない。油温計や油圧計のセンサーを取り付ける加工、オイルパンの容量アップやバッフル加工も安全であれば認められる。</w:t>
      </w:r>
    </w:p>
    <w:p w14:paraId="7EF305D9" w14:textId="77777777" w:rsidR="00A37282" w:rsidRDefault="00A37282">
      <w:pPr>
        <w:widowControl/>
        <w:autoSpaceDE w:val="0"/>
        <w:autoSpaceDN w:val="0"/>
        <w:adjustRightInd w:val="0"/>
        <w:ind w:left="480" w:hangingChars="200" w:hanging="480"/>
        <w:jc w:val="left"/>
        <w:rPr>
          <w:kern w:val="0"/>
        </w:rPr>
      </w:pPr>
      <w:r>
        <w:rPr>
          <w:kern w:val="0"/>
        </w:rPr>
        <w:t>1-6</w:t>
      </w:r>
      <w:r>
        <w:rPr>
          <w:rFonts w:hint="eastAsia"/>
          <w:kern w:val="0"/>
        </w:rPr>
        <w:t>：バッテリー</w:t>
      </w:r>
    </w:p>
    <w:p w14:paraId="4C344EEA" w14:textId="77777777" w:rsidR="00A37282" w:rsidRDefault="00A37282">
      <w:pPr>
        <w:widowControl/>
        <w:autoSpaceDE w:val="0"/>
        <w:autoSpaceDN w:val="0"/>
        <w:adjustRightInd w:val="0"/>
        <w:ind w:leftChars="250" w:left="600"/>
        <w:jc w:val="left"/>
        <w:rPr>
          <w:kern w:val="0"/>
        </w:rPr>
      </w:pPr>
      <w:r>
        <w:rPr>
          <w:rFonts w:hint="eastAsia"/>
          <w:kern w:val="0"/>
        </w:rPr>
        <w:t>バッテリー位置の変更は認められるが、重量に耐えうる台またはホルダーを使い、確実に固定すること。室内に移動する場合は、ドライバッテリーを除き金属板で隔壁しなければならない。容量および取り付けブラケットの変更も可能だが、ボディにアースされていない側の端子（＋）は短絡を避けるため、確実な方法で絶縁すること。</w:t>
      </w:r>
    </w:p>
    <w:p w14:paraId="0DC4553B" w14:textId="77777777" w:rsidR="00A37282" w:rsidRDefault="00A37282">
      <w:pPr>
        <w:widowControl/>
        <w:autoSpaceDE w:val="0"/>
        <w:autoSpaceDN w:val="0"/>
        <w:adjustRightInd w:val="0"/>
        <w:jc w:val="left"/>
        <w:rPr>
          <w:kern w:val="0"/>
        </w:rPr>
      </w:pPr>
      <w:r>
        <w:rPr>
          <w:kern w:val="0"/>
        </w:rPr>
        <w:t>1-7</w:t>
      </w:r>
      <w:r>
        <w:rPr>
          <w:rFonts w:hint="eastAsia"/>
          <w:kern w:val="0"/>
        </w:rPr>
        <w:t>：</w:t>
      </w:r>
      <w:r>
        <w:rPr>
          <w:kern w:val="0"/>
        </w:rPr>
        <w:t>ECU</w:t>
      </w:r>
    </w:p>
    <w:p w14:paraId="40067354" w14:textId="782E56DD" w:rsidR="00A37282" w:rsidRDefault="00A37282">
      <w:pPr>
        <w:widowControl/>
        <w:autoSpaceDE w:val="0"/>
        <w:autoSpaceDN w:val="0"/>
        <w:adjustRightInd w:val="0"/>
        <w:jc w:val="left"/>
        <w:rPr>
          <w:kern w:val="0"/>
        </w:rPr>
      </w:pPr>
      <w:r>
        <w:rPr>
          <w:rFonts w:hint="eastAsia"/>
          <w:kern w:val="0"/>
        </w:rPr>
        <w:t xml:space="preserve">　　 1</w:t>
      </w:r>
      <w:r w:rsidR="000E563A">
        <w:rPr>
          <w:rFonts w:hint="eastAsia"/>
          <w:color w:val="000000"/>
          <w:kern w:val="0"/>
        </w:rPr>
        <w:t>／</w:t>
      </w:r>
      <w:r>
        <w:rPr>
          <w:rFonts w:hint="eastAsia"/>
          <w:kern w:val="0"/>
        </w:rPr>
        <w:t>4</w:t>
      </w:r>
      <w:r w:rsidR="006F548C">
        <w:rPr>
          <w:rFonts w:hint="eastAsia"/>
          <w:kern w:val="0"/>
        </w:rPr>
        <w:t>／5</w:t>
      </w:r>
      <w:r>
        <w:rPr>
          <w:rFonts w:hint="eastAsia"/>
          <w:kern w:val="0"/>
        </w:rPr>
        <w:t>クラス</w:t>
      </w:r>
      <w:r>
        <w:rPr>
          <w:kern w:val="0"/>
        </w:rPr>
        <w:t>…</w:t>
      </w:r>
      <w:r>
        <w:rPr>
          <w:rFonts w:hint="eastAsia"/>
          <w:kern w:val="0"/>
        </w:rPr>
        <w:t>フルコンを含めて変更が認められる。</w:t>
      </w:r>
    </w:p>
    <w:p w14:paraId="52832E83" w14:textId="77777777" w:rsidR="00A37282" w:rsidRDefault="00A37282">
      <w:pPr>
        <w:widowControl/>
        <w:autoSpaceDE w:val="0"/>
        <w:autoSpaceDN w:val="0"/>
        <w:adjustRightInd w:val="0"/>
        <w:ind w:leftChars="250" w:left="1680" w:hangingChars="450" w:hanging="1080"/>
        <w:jc w:val="left"/>
        <w:rPr>
          <w:color w:val="000000"/>
          <w:kern w:val="0"/>
        </w:rPr>
      </w:pPr>
      <w:r>
        <w:rPr>
          <w:rFonts w:hint="eastAsia"/>
          <w:color w:val="000000"/>
          <w:kern w:val="0"/>
        </w:rPr>
        <w:t>2クラス</w:t>
      </w:r>
      <w:r>
        <w:rPr>
          <w:color w:val="000000"/>
          <w:kern w:val="0"/>
        </w:rPr>
        <w:t>…</w:t>
      </w:r>
      <w:r>
        <w:rPr>
          <w:rFonts w:hint="eastAsia"/>
          <w:color w:val="000000"/>
          <w:kern w:val="0"/>
        </w:rPr>
        <w:t>燃調コントローラーとスピードリミッターを解除するための簡易的な製品のみ装着を認める。点火時期やレブリミットなど燃調以外を変更できる製品や、コンピューターに接続しデータを書き換えできる製品は認めない。</w:t>
      </w:r>
    </w:p>
    <w:p w14:paraId="0D9C3EFF" w14:textId="438880F2" w:rsidR="00A37282" w:rsidRPr="00B522C6" w:rsidRDefault="00A37282" w:rsidP="00B522C6">
      <w:pPr>
        <w:widowControl/>
        <w:autoSpaceDE w:val="0"/>
        <w:autoSpaceDN w:val="0"/>
        <w:adjustRightInd w:val="0"/>
        <w:ind w:leftChars="250" w:left="1680" w:hangingChars="450" w:hanging="1080"/>
        <w:jc w:val="left"/>
        <w:rPr>
          <w:color w:val="FF0000"/>
          <w:kern w:val="0"/>
        </w:rPr>
      </w:pPr>
      <w:r>
        <w:rPr>
          <w:rFonts w:hint="eastAsia"/>
          <w:color w:val="000000"/>
          <w:kern w:val="0"/>
        </w:rPr>
        <w:t>3クラス…スピードリミッターを解除する製品のみ使用できる。</w:t>
      </w:r>
    </w:p>
    <w:p w14:paraId="54D07073" w14:textId="47E58BED" w:rsidR="00A37282" w:rsidRDefault="00A37282">
      <w:pPr>
        <w:widowControl/>
        <w:autoSpaceDE w:val="0"/>
        <w:autoSpaceDN w:val="0"/>
        <w:adjustRightInd w:val="0"/>
        <w:ind w:left="840" w:hangingChars="350" w:hanging="840"/>
        <w:jc w:val="left"/>
        <w:rPr>
          <w:kern w:val="0"/>
        </w:rPr>
      </w:pPr>
      <w:r>
        <w:rPr>
          <w:rFonts w:hint="eastAsia"/>
          <w:kern w:val="0"/>
        </w:rPr>
        <w:t xml:space="preserve">　　</w:t>
      </w:r>
      <w:r>
        <w:rPr>
          <w:kern w:val="0"/>
        </w:rPr>
        <w:t xml:space="preserve"> </w:t>
      </w:r>
      <w:r>
        <w:rPr>
          <w:rFonts w:hint="eastAsia"/>
          <w:kern w:val="0"/>
        </w:rPr>
        <w:t>※</w:t>
      </w:r>
      <w:r>
        <w:rPr>
          <w:kern w:val="0"/>
        </w:rPr>
        <w:t>2</w:t>
      </w:r>
      <w:r w:rsidR="00B40F53">
        <w:rPr>
          <w:rFonts w:hint="eastAsia"/>
          <w:kern w:val="0"/>
        </w:rPr>
        <w:t>／</w:t>
      </w:r>
      <w:r>
        <w:rPr>
          <w:kern w:val="0"/>
        </w:rPr>
        <w:t>3</w:t>
      </w:r>
      <w:r w:rsidR="00B40F53">
        <w:rPr>
          <w:rFonts w:hint="eastAsia"/>
          <w:kern w:val="0"/>
        </w:rPr>
        <w:t>／</w:t>
      </w:r>
      <w:r w:rsidR="00EA421F">
        <w:rPr>
          <w:rFonts w:hint="eastAsia"/>
          <w:kern w:val="0"/>
        </w:rPr>
        <w:t>5</w:t>
      </w:r>
      <w:r w:rsidRPr="00B522C6">
        <w:rPr>
          <w:rFonts w:hint="eastAsia"/>
          <w:kern w:val="0"/>
        </w:rPr>
        <w:t>クラスの車両は</w:t>
      </w:r>
      <w:r w:rsidRPr="00B522C6">
        <w:rPr>
          <w:kern w:val="0"/>
        </w:rPr>
        <w:t>ECU</w:t>
      </w:r>
      <w:r w:rsidRPr="00B522C6">
        <w:rPr>
          <w:rFonts w:hint="eastAsia"/>
          <w:kern w:val="0"/>
        </w:rPr>
        <w:t>の封印を</w:t>
      </w:r>
      <w:r>
        <w:rPr>
          <w:rFonts w:hint="eastAsia"/>
          <w:kern w:val="0"/>
        </w:rPr>
        <w:t>行なう</w:t>
      </w:r>
      <w:r w:rsidR="00B40F53">
        <w:rPr>
          <w:rFonts w:hint="eastAsia"/>
          <w:kern w:val="0"/>
        </w:rPr>
        <w:t>場合がある</w:t>
      </w:r>
      <w:r>
        <w:rPr>
          <w:rFonts w:hint="eastAsia"/>
          <w:kern w:val="0"/>
        </w:rPr>
        <w:t>。</w:t>
      </w:r>
      <w:r w:rsidR="00B40F53">
        <w:rPr>
          <w:rFonts w:hint="eastAsia"/>
          <w:kern w:val="0"/>
        </w:rPr>
        <w:t>実施するときは</w:t>
      </w:r>
      <w:r>
        <w:rPr>
          <w:rFonts w:hint="eastAsia"/>
          <w:kern w:val="0"/>
        </w:rPr>
        <w:t>参加受付時に</w:t>
      </w:r>
      <w:r>
        <w:rPr>
          <w:kern w:val="0"/>
        </w:rPr>
        <w:t>ECU</w:t>
      </w:r>
      <w:r>
        <w:rPr>
          <w:rFonts w:hint="eastAsia"/>
          <w:kern w:val="0"/>
        </w:rPr>
        <w:t>ユニットを持参し、封印テープを貼り付ける。レース時は封印した</w:t>
      </w:r>
      <w:r>
        <w:rPr>
          <w:kern w:val="0"/>
        </w:rPr>
        <w:t>ECU</w:t>
      </w:r>
      <w:r>
        <w:rPr>
          <w:rFonts w:hint="eastAsia"/>
          <w:kern w:val="0"/>
        </w:rPr>
        <w:t>を必ず使用しなければならず、また</w:t>
      </w:r>
      <w:r>
        <w:rPr>
          <w:kern w:val="0"/>
        </w:rPr>
        <w:t>ECU</w:t>
      </w:r>
      <w:r>
        <w:rPr>
          <w:rFonts w:hint="eastAsia"/>
          <w:kern w:val="0"/>
        </w:rPr>
        <w:t>は互換性のある車両どうしで交換する可能性がある。決勝レース終了後、封印に損傷がある場合はペナルティの対象となるため、取り扱いには十分に注意すること。トラブルなどで</w:t>
      </w:r>
      <w:r>
        <w:rPr>
          <w:kern w:val="0"/>
        </w:rPr>
        <w:t>ECU</w:t>
      </w:r>
      <w:r>
        <w:rPr>
          <w:rFonts w:hint="eastAsia"/>
          <w:kern w:val="0"/>
        </w:rPr>
        <w:t>を交換する場合は、必ず事務局に報告し新しい</w:t>
      </w:r>
      <w:r>
        <w:rPr>
          <w:kern w:val="0"/>
        </w:rPr>
        <w:t>ECU</w:t>
      </w:r>
      <w:r>
        <w:rPr>
          <w:rFonts w:hint="eastAsia"/>
          <w:kern w:val="0"/>
        </w:rPr>
        <w:t>に封印をする。正当な理由なくしての交換は認めない。</w:t>
      </w:r>
    </w:p>
    <w:p w14:paraId="5B76D773" w14:textId="77777777" w:rsidR="00A37282" w:rsidRDefault="00A37282">
      <w:pPr>
        <w:widowControl/>
        <w:autoSpaceDE w:val="0"/>
        <w:autoSpaceDN w:val="0"/>
        <w:adjustRightInd w:val="0"/>
        <w:jc w:val="left"/>
        <w:rPr>
          <w:kern w:val="0"/>
        </w:rPr>
      </w:pPr>
      <w:r>
        <w:rPr>
          <w:kern w:val="0"/>
        </w:rPr>
        <w:t>1-8</w:t>
      </w:r>
      <w:r>
        <w:rPr>
          <w:rFonts w:hint="eastAsia"/>
          <w:kern w:val="0"/>
        </w:rPr>
        <w:t>：点火系</w:t>
      </w:r>
    </w:p>
    <w:p w14:paraId="7934314A" w14:textId="0DBD0D90" w:rsidR="00A37282" w:rsidRDefault="00A37282">
      <w:pPr>
        <w:widowControl/>
        <w:autoSpaceDE w:val="0"/>
        <w:autoSpaceDN w:val="0"/>
        <w:adjustRightInd w:val="0"/>
        <w:ind w:left="2160" w:hangingChars="900" w:hanging="2160"/>
        <w:jc w:val="left"/>
        <w:rPr>
          <w:kern w:val="0"/>
        </w:rPr>
      </w:pPr>
      <w:r>
        <w:rPr>
          <w:rFonts w:hint="eastAsia"/>
          <w:kern w:val="0"/>
        </w:rPr>
        <w:t xml:space="preserve">　　 1</w:t>
      </w:r>
      <w:r w:rsidR="000E563A">
        <w:rPr>
          <w:rFonts w:hint="eastAsia"/>
          <w:color w:val="000000"/>
          <w:kern w:val="0"/>
        </w:rPr>
        <w:t>／</w:t>
      </w:r>
      <w:r>
        <w:rPr>
          <w:rFonts w:hint="eastAsia"/>
          <w:kern w:val="0"/>
        </w:rPr>
        <w:t>4</w:t>
      </w:r>
      <w:r w:rsidR="006F548C">
        <w:rPr>
          <w:rFonts w:hint="eastAsia"/>
          <w:kern w:val="0"/>
        </w:rPr>
        <w:t>／5</w:t>
      </w:r>
      <w:r>
        <w:rPr>
          <w:rFonts w:hint="eastAsia"/>
          <w:kern w:val="0"/>
        </w:rPr>
        <w:t>クラス…</w:t>
      </w:r>
      <w:r w:rsidRPr="00B522C6">
        <w:rPr>
          <w:rFonts w:hint="eastAsia"/>
          <w:kern w:val="0"/>
        </w:rPr>
        <w:t>強化コイル</w:t>
      </w:r>
      <w:r>
        <w:rPr>
          <w:rFonts w:hint="eastAsia"/>
          <w:kern w:val="0"/>
        </w:rPr>
        <w:t>やプラグコード</w:t>
      </w:r>
      <w:r w:rsidR="00B522C6">
        <w:rPr>
          <w:rFonts w:hint="eastAsia"/>
          <w:kern w:val="0"/>
        </w:rPr>
        <w:t>・</w:t>
      </w:r>
      <w:r>
        <w:rPr>
          <w:rFonts w:hint="eastAsia"/>
          <w:kern w:val="0"/>
        </w:rPr>
        <w:t>プラグの変更、アーシングなど点火系パーツの装着および、同時点火への変更も可能。</w:t>
      </w:r>
    </w:p>
    <w:p w14:paraId="6253CDE8" w14:textId="1B62205E" w:rsidR="00A37282" w:rsidRDefault="00A37282" w:rsidP="00584215">
      <w:pPr>
        <w:widowControl/>
        <w:autoSpaceDE w:val="0"/>
        <w:autoSpaceDN w:val="0"/>
        <w:adjustRightInd w:val="0"/>
        <w:ind w:left="2400" w:hangingChars="1000" w:hanging="2400"/>
        <w:jc w:val="left"/>
        <w:rPr>
          <w:kern w:val="0"/>
        </w:rPr>
      </w:pPr>
      <w:r>
        <w:rPr>
          <w:kern w:val="0"/>
        </w:rPr>
        <w:lastRenderedPageBreak/>
        <w:t xml:space="preserve">　　 </w:t>
      </w:r>
      <w:r w:rsidR="000E563A">
        <w:rPr>
          <w:rFonts w:hint="eastAsia"/>
          <w:kern w:val="0"/>
        </w:rPr>
        <w:t>2</w:t>
      </w:r>
      <w:r w:rsidR="000E563A">
        <w:rPr>
          <w:rFonts w:hint="eastAsia"/>
          <w:color w:val="000000"/>
          <w:kern w:val="0"/>
        </w:rPr>
        <w:t>／</w:t>
      </w:r>
      <w:r>
        <w:rPr>
          <w:kern w:val="0"/>
        </w:rPr>
        <w:t>3</w:t>
      </w:r>
      <w:r w:rsidRPr="00B522C6">
        <w:rPr>
          <w:kern w:val="0"/>
        </w:rPr>
        <w:t>クラス…</w:t>
      </w:r>
      <w:r w:rsidRPr="00B522C6">
        <w:rPr>
          <w:rFonts w:hint="eastAsia"/>
          <w:kern w:val="0"/>
        </w:rPr>
        <w:t>強化コイル</w:t>
      </w:r>
      <w:r>
        <w:rPr>
          <w:rFonts w:hint="eastAsia"/>
          <w:kern w:val="0"/>
        </w:rPr>
        <w:t>や</w:t>
      </w:r>
      <w:r>
        <w:rPr>
          <w:kern w:val="0"/>
        </w:rPr>
        <w:t>プラグコード</w:t>
      </w:r>
      <w:r w:rsidR="00B522C6">
        <w:rPr>
          <w:rFonts w:hint="eastAsia"/>
          <w:kern w:val="0"/>
        </w:rPr>
        <w:t>・</w:t>
      </w:r>
      <w:r>
        <w:rPr>
          <w:rFonts w:hint="eastAsia"/>
          <w:kern w:val="0"/>
        </w:rPr>
        <w:t>プラグの変更</w:t>
      </w:r>
      <w:r>
        <w:rPr>
          <w:kern w:val="0"/>
        </w:rPr>
        <w:t>を除き一切の変更は認められない。</w:t>
      </w:r>
    </w:p>
    <w:p w14:paraId="440F1805" w14:textId="77777777" w:rsidR="00A37282" w:rsidRDefault="00A37282">
      <w:pPr>
        <w:widowControl/>
        <w:autoSpaceDE w:val="0"/>
        <w:autoSpaceDN w:val="0"/>
        <w:adjustRightInd w:val="0"/>
        <w:jc w:val="left"/>
        <w:rPr>
          <w:kern w:val="0"/>
        </w:rPr>
      </w:pPr>
      <w:r>
        <w:rPr>
          <w:kern w:val="0"/>
        </w:rPr>
        <w:t>1-9</w:t>
      </w:r>
      <w:r>
        <w:rPr>
          <w:rFonts w:hint="eastAsia"/>
          <w:kern w:val="0"/>
        </w:rPr>
        <w:t>：燃料系</w:t>
      </w:r>
    </w:p>
    <w:p w14:paraId="12195063" w14:textId="77777777" w:rsidR="00A37282" w:rsidRDefault="00A37282">
      <w:pPr>
        <w:widowControl/>
        <w:autoSpaceDE w:val="0"/>
        <w:autoSpaceDN w:val="0"/>
        <w:adjustRightInd w:val="0"/>
        <w:ind w:left="600" w:hangingChars="250" w:hanging="600"/>
        <w:jc w:val="left"/>
        <w:rPr>
          <w:kern w:val="0"/>
        </w:rPr>
      </w:pPr>
      <w:r>
        <w:rPr>
          <w:rFonts w:hint="eastAsia"/>
          <w:kern w:val="0"/>
        </w:rPr>
        <w:t xml:space="preserve">　　 燃料タンクの加工、コレクタータンクの装着、安全タンクへの変更はすべて認められない。インジェクター容量や燃料ポンプ吐出量の変更も不可とする。燃料は通常のガソリンスタンドで購入できる製品に限り、レースガスなどの使用は認めない。ガソリン添加剤は市販品に限り使用できる。</w:t>
      </w:r>
    </w:p>
    <w:p w14:paraId="702D8DE6" w14:textId="77777777" w:rsidR="00A37282" w:rsidRDefault="00A37282">
      <w:pPr>
        <w:widowControl/>
        <w:autoSpaceDE w:val="0"/>
        <w:autoSpaceDN w:val="0"/>
        <w:adjustRightInd w:val="0"/>
        <w:ind w:left="480" w:hangingChars="200" w:hanging="480"/>
        <w:jc w:val="left"/>
        <w:rPr>
          <w:kern w:val="0"/>
        </w:rPr>
      </w:pPr>
      <w:r>
        <w:rPr>
          <w:kern w:val="0"/>
        </w:rPr>
        <w:t>1-10</w:t>
      </w:r>
      <w:r>
        <w:rPr>
          <w:rFonts w:hint="eastAsia"/>
          <w:kern w:val="0"/>
        </w:rPr>
        <w:t>：吸気系</w:t>
      </w:r>
    </w:p>
    <w:p w14:paraId="1EA9A9A4" w14:textId="4B92F476" w:rsidR="00A37282" w:rsidRPr="008B0E22" w:rsidRDefault="00A37282">
      <w:pPr>
        <w:widowControl/>
        <w:autoSpaceDE w:val="0"/>
        <w:autoSpaceDN w:val="0"/>
        <w:adjustRightInd w:val="0"/>
        <w:ind w:leftChars="300" w:left="720"/>
        <w:jc w:val="left"/>
        <w:rPr>
          <w:color w:val="000000" w:themeColor="text1"/>
          <w:kern w:val="0"/>
        </w:rPr>
      </w:pPr>
      <w:r>
        <w:rPr>
          <w:rFonts w:hint="eastAsia"/>
          <w:kern w:val="0"/>
        </w:rPr>
        <w:t>エアクリーナーボックスやパイピングの変更が認められる。エアクリーナー本体は剥き出し、純正交換のどちらでも構わない。耐熱バンテージや導風板の装着も認められる。</w:t>
      </w:r>
      <w:r w:rsidR="00246CFD" w:rsidRPr="008B0E22">
        <w:rPr>
          <w:rFonts w:hint="eastAsia"/>
          <w:color w:val="000000" w:themeColor="text1"/>
          <w:kern w:val="0"/>
        </w:rPr>
        <w:t>スロットルスペーサーの使用は</w:t>
      </w:r>
      <w:r w:rsidR="008B0E22" w:rsidRPr="008B0E22">
        <w:rPr>
          <w:color w:val="000000" w:themeColor="text1"/>
          <w:kern w:val="0"/>
        </w:rPr>
        <w:t>1/4/5</w:t>
      </w:r>
      <w:r w:rsidR="008B0E22" w:rsidRPr="008B0E22">
        <w:rPr>
          <w:rFonts w:hint="eastAsia"/>
          <w:color w:val="000000" w:themeColor="text1"/>
          <w:kern w:val="0"/>
        </w:rPr>
        <w:t>クラスに限り</w:t>
      </w:r>
      <w:r w:rsidR="00246CFD" w:rsidRPr="008B0E22">
        <w:rPr>
          <w:rFonts w:hint="eastAsia"/>
          <w:color w:val="000000" w:themeColor="text1"/>
          <w:kern w:val="0"/>
        </w:rPr>
        <w:t>可。</w:t>
      </w:r>
    </w:p>
    <w:p w14:paraId="6DDDC06F" w14:textId="77777777" w:rsidR="00A37282" w:rsidRDefault="00A37282">
      <w:pPr>
        <w:widowControl/>
        <w:autoSpaceDE w:val="0"/>
        <w:autoSpaceDN w:val="0"/>
        <w:adjustRightInd w:val="0"/>
        <w:jc w:val="left"/>
        <w:rPr>
          <w:color w:val="000000"/>
          <w:kern w:val="0"/>
        </w:rPr>
      </w:pPr>
      <w:r>
        <w:rPr>
          <w:rFonts w:hint="eastAsia"/>
          <w:color w:val="000000"/>
          <w:kern w:val="0"/>
        </w:rPr>
        <w:t>1-11：スロットルボディ</w:t>
      </w:r>
    </w:p>
    <w:p w14:paraId="6F2C4394" w14:textId="08DC720B" w:rsidR="00A37282" w:rsidRDefault="00A37282" w:rsidP="00B522C6">
      <w:pPr>
        <w:widowControl/>
        <w:autoSpaceDE w:val="0"/>
        <w:autoSpaceDN w:val="0"/>
        <w:adjustRightInd w:val="0"/>
        <w:ind w:left="480" w:hangingChars="200" w:hanging="480"/>
        <w:jc w:val="left"/>
        <w:rPr>
          <w:color w:val="000000"/>
          <w:kern w:val="0"/>
        </w:rPr>
      </w:pPr>
      <w:r>
        <w:rPr>
          <w:rFonts w:hint="eastAsia"/>
          <w:color w:val="000000"/>
          <w:kern w:val="0"/>
        </w:rPr>
        <w:t xml:space="preserve">　　  1／4</w:t>
      </w:r>
      <w:r w:rsidR="006F548C">
        <w:rPr>
          <w:rFonts w:hint="eastAsia"/>
          <w:color w:val="000000"/>
          <w:kern w:val="0"/>
        </w:rPr>
        <w:t>／5</w:t>
      </w:r>
      <w:r>
        <w:rPr>
          <w:rFonts w:hint="eastAsia"/>
          <w:color w:val="000000"/>
          <w:kern w:val="0"/>
        </w:rPr>
        <w:t>クラス…スロットルボディの加工や変更を認める。</w:t>
      </w:r>
    </w:p>
    <w:p w14:paraId="10297C48" w14:textId="56AD8964" w:rsidR="00A37282" w:rsidRDefault="00A37282">
      <w:pPr>
        <w:widowControl/>
        <w:autoSpaceDE w:val="0"/>
        <w:autoSpaceDN w:val="0"/>
        <w:adjustRightInd w:val="0"/>
        <w:ind w:left="480" w:hangingChars="200" w:hanging="480"/>
        <w:jc w:val="left"/>
        <w:rPr>
          <w:kern w:val="0"/>
        </w:rPr>
      </w:pPr>
      <w:r>
        <w:rPr>
          <w:rFonts w:hint="eastAsia"/>
          <w:color w:val="000000"/>
          <w:kern w:val="0"/>
        </w:rPr>
        <w:t xml:space="preserve">　　  2／3クラス…</w:t>
      </w:r>
      <w:r>
        <w:rPr>
          <w:rFonts w:hint="eastAsia"/>
          <w:kern w:val="0"/>
        </w:rPr>
        <w:t>スロットルボディの加工や流用を含む変更は不可。</w:t>
      </w:r>
    </w:p>
    <w:p w14:paraId="22917ED8" w14:textId="77777777" w:rsidR="00A37282" w:rsidRDefault="00A37282">
      <w:pPr>
        <w:widowControl/>
        <w:autoSpaceDE w:val="0"/>
        <w:autoSpaceDN w:val="0"/>
        <w:adjustRightInd w:val="0"/>
        <w:jc w:val="left"/>
        <w:rPr>
          <w:color w:val="000000"/>
          <w:kern w:val="0"/>
        </w:rPr>
      </w:pPr>
      <w:r>
        <w:rPr>
          <w:color w:val="000000"/>
          <w:kern w:val="0"/>
        </w:rPr>
        <w:t>1-1</w:t>
      </w:r>
      <w:r>
        <w:rPr>
          <w:rFonts w:hint="eastAsia"/>
          <w:color w:val="000000"/>
          <w:kern w:val="0"/>
        </w:rPr>
        <w:t>2：排気系</w:t>
      </w:r>
    </w:p>
    <w:p w14:paraId="42BBF026" w14:textId="170A1F5C" w:rsidR="00A37282" w:rsidRDefault="00A37282">
      <w:pPr>
        <w:widowControl/>
        <w:autoSpaceDE w:val="0"/>
        <w:autoSpaceDN w:val="0"/>
        <w:adjustRightInd w:val="0"/>
        <w:ind w:leftChars="200" w:left="1920" w:hangingChars="600" w:hanging="1440"/>
        <w:jc w:val="left"/>
        <w:rPr>
          <w:kern w:val="0"/>
        </w:rPr>
      </w:pPr>
      <w:r>
        <w:rPr>
          <w:rFonts w:hint="eastAsia"/>
          <w:color w:val="000000"/>
          <w:kern w:val="0"/>
        </w:rPr>
        <w:t>1</w:t>
      </w:r>
      <w:r w:rsidR="000E563A">
        <w:rPr>
          <w:rFonts w:hint="eastAsia"/>
          <w:color w:val="000000"/>
          <w:kern w:val="0"/>
        </w:rPr>
        <w:t>／</w:t>
      </w:r>
      <w:r>
        <w:rPr>
          <w:rFonts w:hint="eastAsia"/>
          <w:color w:val="000000"/>
          <w:kern w:val="0"/>
        </w:rPr>
        <w:t>4</w:t>
      </w:r>
      <w:r w:rsidR="006F548C">
        <w:rPr>
          <w:rFonts w:hint="eastAsia"/>
          <w:color w:val="000000"/>
          <w:kern w:val="0"/>
        </w:rPr>
        <w:t>／5</w:t>
      </w:r>
      <w:r>
        <w:rPr>
          <w:rFonts w:hint="eastAsia"/>
          <w:color w:val="000000"/>
          <w:kern w:val="0"/>
        </w:rPr>
        <w:t>クラス…排ガスや音量など、保安基準に適合する範囲内であれば、マフラー／エキゾーストマニホールド／キャタライザーを自由に変更できる。ただし触媒は必ず装着すること。</w:t>
      </w:r>
    </w:p>
    <w:p w14:paraId="3EF8A6D0" w14:textId="522E4155" w:rsidR="00A37282" w:rsidRDefault="00A37282" w:rsidP="008B49CB">
      <w:pPr>
        <w:widowControl/>
        <w:autoSpaceDE w:val="0"/>
        <w:autoSpaceDN w:val="0"/>
        <w:adjustRightInd w:val="0"/>
        <w:ind w:leftChars="200" w:left="1920" w:hangingChars="600" w:hanging="1440"/>
        <w:jc w:val="left"/>
        <w:rPr>
          <w:color w:val="000000"/>
          <w:kern w:val="0"/>
        </w:rPr>
      </w:pPr>
      <w:r>
        <w:rPr>
          <w:rFonts w:hint="eastAsia"/>
          <w:kern w:val="0"/>
        </w:rPr>
        <w:t>2</w:t>
      </w:r>
      <w:r w:rsidR="00EA421F">
        <w:rPr>
          <w:rFonts w:hint="eastAsia"/>
          <w:kern w:val="0"/>
        </w:rPr>
        <w:t>クラス</w:t>
      </w:r>
      <w:r>
        <w:rPr>
          <w:rFonts w:hint="eastAsia"/>
          <w:color w:val="000000"/>
          <w:kern w:val="0"/>
        </w:rPr>
        <w:t>…</w:t>
      </w:r>
      <w:r>
        <w:rPr>
          <w:kern w:val="0"/>
        </w:rPr>
        <w:t>排ガスや音量など、保安基準に適合する範囲内であれば、マフラー（フロントパイプ／センターマフラー／リヤマフラー）に限って変更が認められる。触媒およびエキゾーストマニホールドは純正を使用し、位置の変更や加工はすべて禁止。</w:t>
      </w:r>
    </w:p>
    <w:p w14:paraId="64245E90" w14:textId="13C3A3F4" w:rsidR="00A37282" w:rsidRDefault="00A37282" w:rsidP="006664D2">
      <w:pPr>
        <w:widowControl/>
        <w:autoSpaceDE w:val="0"/>
        <w:autoSpaceDN w:val="0"/>
        <w:adjustRightInd w:val="0"/>
        <w:ind w:leftChars="200" w:left="1560" w:hangingChars="450" w:hanging="1080"/>
        <w:jc w:val="left"/>
        <w:rPr>
          <w:color w:val="000000"/>
          <w:kern w:val="0"/>
        </w:rPr>
      </w:pPr>
      <w:r>
        <w:rPr>
          <w:rFonts w:hint="eastAsia"/>
          <w:color w:val="000000"/>
          <w:kern w:val="0"/>
        </w:rPr>
        <w:t>3クラス…排ガスや音量など、保安基準に適合する範囲内で市販品のマフラー（フロントパイプ／センターマフラー／リヤマフラー）に限って変更が認められる（切断や溶接など加工品や自作品は認めない。）</w:t>
      </w:r>
      <w:r>
        <w:rPr>
          <w:color w:val="000000"/>
          <w:kern w:val="0"/>
        </w:rPr>
        <w:t>触媒およびエキゾーストマニホールドは純正を使用し、位置の変更や加工は禁止</w:t>
      </w:r>
      <w:r>
        <w:rPr>
          <w:rFonts w:hint="eastAsia"/>
          <w:color w:val="000000"/>
          <w:kern w:val="0"/>
        </w:rPr>
        <w:t>とする。</w:t>
      </w:r>
    </w:p>
    <w:p w14:paraId="624CB4D2" w14:textId="77777777" w:rsidR="00A37282" w:rsidRDefault="006664D2" w:rsidP="006664D2">
      <w:pPr>
        <w:widowControl/>
        <w:autoSpaceDE w:val="0"/>
        <w:autoSpaceDN w:val="0"/>
        <w:adjustRightInd w:val="0"/>
        <w:ind w:leftChars="200" w:left="720" w:hangingChars="100" w:hanging="240"/>
        <w:jc w:val="left"/>
        <w:rPr>
          <w:color w:val="000000"/>
          <w:kern w:val="0"/>
        </w:rPr>
      </w:pPr>
      <w:r>
        <w:rPr>
          <w:rFonts w:hint="eastAsia"/>
          <w:color w:val="000000"/>
          <w:kern w:val="0"/>
        </w:rPr>
        <w:t>※</w:t>
      </w:r>
      <w:r w:rsidR="00A37282">
        <w:rPr>
          <w:rFonts w:hint="eastAsia"/>
          <w:color w:val="000000"/>
          <w:kern w:val="0"/>
        </w:rPr>
        <w:t>平成22年4月1日以降の車両は性能等確認済マフラー以外でも、各クラスの基準に当てはまれば競技中のみ使用を認める。</w:t>
      </w:r>
    </w:p>
    <w:p w14:paraId="33C1B574" w14:textId="77777777" w:rsidR="00A37282" w:rsidRDefault="00A37282">
      <w:pPr>
        <w:widowControl/>
        <w:autoSpaceDE w:val="0"/>
        <w:autoSpaceDN w:val="0"/>
        <w:adjustRightInd w:val="0"/>
        <w:jc w:val="left"/>
        <w:rPr>
          <w:kern w:val="0"/>
        </w:rPr>
      </w:pPr>
      <w:r>
        <w:rPr>
          <w:rFonts w:hint="eastAsia"/>
          <w:kern w:val="0"/>
        </w:rPr>
        <w:t>1−13：過給器の取り外し</w:t>
      </w:r>
    </w:p>
    <w:p w14:paraId="295B02D3" w14:textId="5DAD77CF" w:rsidR="00A37282" w:rsidRDefault="00A37282" w:rsidP="006F548C">
      <w:pPr>
        <w:widowControl/>
        <w:autoSpaceDE w:val="0"/>
        <w:autoSpaceDN w:val="0"/>
        <w:adjustRightInd w:val="0"/>
        <w:ind w:leftChars="50" w:left="1560" w:rightChars="-50" w:right="-120" w:hangingChars="600" w:hanging="1440"/>
        <w:jc w:val="left"/>
        <w:rPr>
          <w:kern w:val="0"/>
        </w:rPr>
      </w:pPr>
      <w:r>
        <w:rPr>
          <w:rFonts w:hint="eastAsia"/>
          <w:kern w:val="0"/>
        </w:rPr>
        <w:lastRenderedPageBreak/>
        <w:t xml:space="preserve">　　　　　　過給器が付いた車両から過給器を外した、または同形式の自然吸気エンジンに載せ替えた車両での参加を認める。</w:t>
      </w:r>
    </w:p>
    <w:p w14:paraId="238830C5" w14:textId="77777777" w:rsidR="00A37282" w:rsidRDefault="00A37282">
      <w:pPr>
        <w:widowControl/>
        <w:autoSpaceDE w:val="0"/>
        <w:autoSpaceDN w:val="0"/>
        <w:adjustRightInd w:val="0"/>
        <w:jc w:val="left"/>
        <w:rPr>
          <w:kern w:val="0"/>
        </w:rPr>
      </w:pPr>
    </w:p>
    <w:p w14:paraId="3AC3C06C" w14:textId="77777777" w:rsidR="00A37282" w:rsidRDefault="00A37282">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■足まわりとブレーキ</w:t>
      </w:r>
    </w:p>
    <w:p w14:paraId="02B9B453" w14:textId="77777777" w:rsidR="00A37282" w:rsidRDefault="00A37282">
      <w:pPr>
        <w:widowControl/>
        <w:autoSpaceDE w:val="0"/>
        <w:autoSpaceDN w:val="0"/>
        <w:adjustRightInd w:val="0"/>
        <w:jc w:val="left"/>
        <w:rPr>
          <w:kern w:val="0"/>
        </w:rPr>
      </w:pPr>
      <w:r>
        <w:rPr>
          <w:kern w:val="0"/>
        </w:rPr>
        <w:t>2-1</w:t>
      </w:r>
      <w:r>
        <w:rPr>
          <w:rFonts w:hint="eastAsia"/>
          <w:kern w:val="0"/>
        </w:rPr>
        <w:t>：ブッシュ類</w:t>
      </w:r>
    </w:p>
    <w:p w14:paraId="29477366" w14:textId="42352882" w:rsidR="00A37282" w:rsidRDefault="00A37282">
      <w:pPr>
        <w:widowControl/>
        <w:autoSpaceDE w:val="0"/>
        <w:autoSpaceDN w:val="0"/>
        <w:adjustRightInd w:val="0"/>
        <w:ind w:firstLineChars="50" w:firstLine="120"/>
        <w:jc w:val="left"/>
        <w:rPr>
          <w:kern w:val="0"/>
        </w:rPr>
      </w:pPr>
      <w:r>
        <w:rPr>
          <w:rFonts w:hint="eastAsia"/>
          <w:kern w:val="0"/>
        </w:rPr>
        <w:t xml:space="preserve">　　強化品への変更が認められる。ピロボール</w:t>
      </w:r>
      <w:r w:rsidR="00F91DDA">
        <w:rPr>
          <w:rFonts w:hint="eastAsia"/>
          <w:kern w:val="0"/>
        </w:rPr>
        <w:t>や</w:t>
      </w:r>
      <w:r w:rsidR="00F91DDA" w:rsidRPr="00BF599C">
        <w:rPr>
          <w:rFonts w:hint="eastAsia"/>
          <w:color w:val="000000" w:themeColor="text1"/>
          <w:kern w:val="0"/>
        </w:rPr>
        <w:t>リジットカラー</w:t>
      </w:r>
      <w:r>
        <w:rPr>
          <w:rFonts w:hint="eastAsia"/>
          <w:kern w:val="0"/>
        </w:rPr>
        <w:t>も使用できる。</w:t>
      </w:r>
    </w:p>
    <w:p w14:paraId="3522E015" w14:textId="77777777" w:rsidR="00A37282" w:rsidRDefault="00A37282">
      <w:pPr>
        <w:widowControl/>
        <w:autoSpaceDE w:val="0"/>
        <w:autoSpaceDN w:val="0"/>
        <w:adjustRightInd w:val="0"/>
        <w:jc w:val="left"/>
        <w:rPr>
          <w:kern w:val="0"/>
        </w:rPr>
      </w:pPr>
      <w:r>
        <w:rPr>
          <w:kern w:val="0"/>
        </w:rPr>
        <w:t>2-2</w:t>
      </w:r>
      <w:r>
        <w:rPr>
          <w:rFonts w:hint="eastAsia"/>
          <w:kern w:val="0"/>
        </w:rPr>
        <w:t>：スプリング</w:t>
      </w:r>
    </w:p>
    <w:p w14:paraId="15FB4FD0" w14:textId="77777777" w:rsidR="00A37282" w:rsidRDefault="00A37282">
      <w:pPr>
        <w:widowControl/>
        <w:autoSpaceDE w:val="0"/>
        <w:autoSpaceDN w:val="0"/>
        <w:adjustRightInd w:val="0"/>
        <w:ind w:left="600" w:hangingChars="250" w:hanging="600"/>
        <w:jc w:val="left"/>
        <w:rPr>
          <w:kern w:val="0"/>
        </w:rPr>
      </w:pPr>
      <w:r>
        <w:rPr>
          <w:rFonts w:hint="eastAsia"/>
          <w:kern w:val="0"/>
        </w:rPr>
        <w:t xml:space="preserve">　　 自由長やレートの変更は自由だが、サーキットまでの往復を含む公道走行時は９㎝以上の最低地上高が確保されており、縦方向に遊びがない状態でなければならない。</w:t>
      </w:r>
    </w:p>
    <w:p w14:paraId="65318B4B" w14:textId="77777777" w:rsidR="00A37282" w:rsidRDefault="00A37282">
      <w:pPr>
        <w:widowControl/>
        <w:autoSpaceDE w:val="0"/>
        <w:autoSpaceDN w:val="0"/>
        <w:adjustRightInd w:val="0"/>
        <w:ind w:leftChars="50" w:left="480" w:hangingChars="150" w:hanging="360"/>
        <w:jc w:val="left"/>
        <w:rPr>
          <w:kern w:val="0"/>
        </w:rPr>
      </w:pPr>
      <w:r>
        <w:rPr>
          <w:rFonts w:hint="eastAsia"/>
          <w:kern w:val="0"/>
        </w:rPr>
        <w:t xml:space="preserve">　　※</w:t>
      </w:r>
      <w:r>
        <w:rPr>
          <w:kern w:val="0"/>
        </w:rPr>
        <w:t xml:space="preserve"> </w:t>
      </w:r>
      <w:r>
        <w:rPr>
          <w:rFonts w:hint="eastAsia"/>
          <w:kern w:val="0"/>
        </w:rPr>
        <w:t>競技中は最低地上高が９㎝以上である必要はない。</w:t>
      </w:r>
    </w:p>
    <w:p w14:paraId="38B9A6F2" w14:textId="77777777" w:rsidR="00A37282" w:rsidRDefault="00A37282">
      <w:pPr>
        <w:widowControl/>
        <w:autoSpaceDE w:val="0"/>
        <w:autoSpaceDN w:val="0"/>
        <w:adjustRightInd w:val="0"/>
        <w:jc w:val="left"/>
        <w:rPr>
          <w:kern w:val="0"/>
        </w:rPr>
      </w:pPr>
      <w:r>
        <w:rPr>
          <w:kern w:val="0"/>
        </w:rPr>
        <w:t>2-3</w:t>
      </w:r>
      <w:r>
        <w:rPr>
          <w:rFonts w:hint="eastAsia"/>
          <w:kern w:val="0"/>
        </w:rPr>
        <w:t>：ダンパー</w:t>
      </w:r>
    </w:p>
    <w:p w14:paraId="45465E91" w14:textId="77777777" w:rsidR="00A37282" w:rsidRPr="00B522C6" w:rsidRDefault="00A37282">
      <w:pPr>
        <w:widowControl/>
        <w:autoSpaceDE w:val="0"/>
        <w:autoSpaceDN w:val="0"/>
        <w:adjustRightInd w:val="0"/>
        <w:ind w:left="840" w:hangingChars="350" w:hanging="840"/>
        <w:jc w:val="left"/>
        <w:rPr>
          <w:kern w:val="0"/>
        </w:rPr>
      </w:pPr>
      <w:r>
        <w:rPr>
          <w:rFonts w:hint="eastAsia"/>
          <w:kern w:val="0"/>
        </w:rPr>
        <w:t xml:space="preserve">　　 　倒立式や別タンク式を含めて、変更が認められる。材質は自由で、減衰力を室内から調整するコントローラーも使用できる。</w:t>
      </w:r>
      <w:r w:rsidRPr="00B522C6">
        <w:rPr>
          <w:rFonts w:hint="eastAsia"/>
          <w:kern w:val="0"/>
        </w:rPr>
        <w:t>取り付け位置</w:t>
      </w:r>
      <w:r w:rsidRPr="00526CE7">
        <w:rPr>
          <w:rFonts w:hint="eastAsia"/>
          <w:kern w:val="0"/>
        </w:rPr>
        <w:t>の変更は認められない。</w:t>
      </w:r>
    </w:p>
    <w:p w14:paraId="37A6B38C" w14:textId="77777777" w:rsidR="00A37282" w:rsidRPr="00FC0144" w:rsidRDefault="00A37282">
      <w:pPr>
        <w:widowControl/>
        <w:autoSpaceDE w:val="0"/>
        <w:autoSpaceDN w:val="0"/>
        <w:adjustRightInd w:val="0"/>
        <w:ind w:left="480" w:hangingChars="200" w:hanging="480"/>
        <w:jc w:val="left"/>
        <w:rPr>
          <w:color w:val="000000" w:themeColor="text1"/>
          <w:kern w:val="0"/>
        </w:rPr>
      </w:pPr>
      <w:r w:rsidRPr="00FC0144">
        <w:rPr>
          <w:color w:val="000000" w:themeColor="text1"/>
          <w:kern w:val="0"/>
        </w:rPr>
        <w:t>2-4</w:t>
      </w:r>
      <w:r w:rsidRPr="00FC0144">
        <w:rPr>
          <w:rFonts w:hint="eastAsia"/>
          <w:color w:val="000000" w:themeColor="text1"/>
          <w:kern w:val="0"/>
        </w:rPr>
        <w:t>：サスペンションアームなど</w:t>
      </w:r>
    </w:p>
    <w:p w14:paraId="56D84C68" w14:textId="5335D746" w:rsidR="000E0D06" w:rsidRPr="00FC0144" w:rsidRDefault="000E0D06" w:rsidP="005568C7">
      <w:pPr>
        <w:widowControl/>
        <w:autoSpaceDE w:val="0"/>
        <w:autoSpaceDN w:val="0"/>
        <w:adjustRightInd w:val="0"/>
        <w:ind w:leftChars="300" w:left="720"/>
        <w:jc w:val="left"/>
        <w:rPr>
          <w:color w:val="000000" w:themeColor="text1"/>
          <w:kern w:val="0"/>
        </w:rPr>
      </w:pPr>
      <w:r w:rsidRPr="00FC0144">
        <w:rPr>
          <w:rFonts w:hint="eastAsia"/>
          <w:color w:val="000000" w:themeColor="text1"/>
          <w:kern w:val="0"/>
        </w:rPr>
        <w:t>アームやアクスルの他車種からの流用は認められるが</w:t>
      </w:r>
      <w:r w:rsidR="000569F7" w:rsidRPr="00FC0144">
        <w:rPr>
          <w:rFonts w:hint="eastAsia"/>
          <w:color w:val="000000" w:themeColor="text1"/>
          <w:kern w:val="0"/>
        </w:rPr>
        <w:t>、切断</w:t>
      </w:r>
      <w:r w:rsidR="005568C7" w:rsidRPr="00FC0144">
        <w:rPr>
          <w:rFonts w:hint="eastAsia"/>
          <w:color w:val="000000" w:themeColor="text1"/>
          <w:kern w:val="0"/>
        </w:rPr>
        <w:t>や</w:t>
      </w:r>
      <w:r w:rsidR="000569F7" w:rsidRPr="00FC0144">
        <w:rPr>
          <w:rFonts w:hint="eastAsia"/>
          <w:color w:val="000000" w:themeColor="text1"/>
          <w:kern w:val="0"/>
        </w:rPr>
        <w:t>溶接などの</w:t>
      </w:r>
      <w:r w:rsidR="005568C7" w:rsidRPr="00FC0144">
        <w:rPr>
          <w:rFonts w:hint="eastAsia"/>
          <w:color w:val="000000" w:themeColor="text1"/>
          <w:kern w:val="0"/>
        </w:rPr>
        <w:t>加工</w:t>
      </w:r>
      <w:r w:rsidR="000569F7" w:rsidRPr="00FC0144">
        <w:rPr>
          <w:rFonts w:hint="eastAsia"/>
          <w:color w:val="000000" w:themeColor="text1"/>
          <w:kern w:val="0"/>
        </w:rPr>
        <w:t>を伴う改造はすべて不可とする。トラクションブラケットやリヤのキャンバープレート</w:t>
      </w:r>
      <w:r w:rsidR="007A4B36" w:rsidRPr="00FC0144">
        <w:rPr>
          <w:rFonts w:hint="eastAsia"/>
          <w:color w:val="000000" w:themeColor="text1"/>
          <w:kern w:val="0"/>
        </w:rPr>
        <w:t>、</w:t>
      </w:r>
      <w:r w:rsidR="000569F7" w:rsidRPr="00FC0144">
        <w:rPr>
          <w:rFonts w:hint="eastAsia"/>
          <w:color w:val="000000" w:themeColor="text1"/>
          <w:kern w:val="0"/>
        </w:rPr>
        <w:t>調整シムはクラスを問わず使用できるが、</w:t>
      </w:r>
      <w:r w:rsidR="007A4B36" w:rsidRPr="00FC0144">
        <w:rPr>
          <w:rFonts w:hint="eastAsia"/>
          <w:color w:val="000000" w:themeColor="text1"/>
          <w:kern w:val="0"/>
        </w:rPr>
        <w:t>確実な</w:t>
      </w:r>
      <w:r w:rsidR="000569F7" w:rsidRPr="00FC0144">
        <w:rPr>
          <w:rFonts w:hint="eastAsia"/>
          <w:color w:val="000000" w:themeColor="text1"/>
          <w:kern w:val="0"/>
        </w:rPr>
        <w:t>強度</w:t>
      </w:r>
      <w:r w:rsidR="007A4B36" w:rsidRPr="00FC0144">
        <w:rPr>
          <w:rFonts w:hint="eastAsia"/>
          <w:color w:val="000000" w:themeColor="text1"/>
          <w:kern w:val="0"/>
        </w:rPr>
        <w:t>のある製品</w:t>
      </w:r>
      <w:r w:rsidR="000569F7" w:rsidRPr="00FC0144">
        <w:rPr>
          <w:rFonts w:hint="eastAsia"/>
          <w:color w:val="000000" w:themeColor="text1"/>
          <w:kern w:val="0"/>
        </w:rPr>
        <w:t>を使用す</w:t>
      </w:r>
      <w:r w:rsidR="007A4B36" w:rsidRPr="00FC0144">
        <w:rPr>
          <w:rFonts w:hint="eastAsia"/>
          <w:color w:val="000000" w:themeColor="text1"/>
          <w:kern w:val="0"/>
        </w:rPr>
        <w:t>ること</w:t>
      </w:r>
      <w:r w:rsidR="000569F7" w:rsidRPr="00FC0144">
        <w:rPr>
          <w:rFonts w:hint="eastAsia"/>
          <w:color w:val="000000" w:themeColor="text1"/>
          <w:kern w:val="0"/>
        </w:rPr>
        <w:t>。スタビライザーのない車両へスタビライザーを装着することは認められる。</w:t>
      </w:r>
    </w:p>
    <w:p w14:paraId="28B185D4" w14:textId="5390702B" w:rsidR="000569F7" w:rsidRPr="00FC0144" w:rsidRDefault="00526CE7" w:rsidP="00526CE7">
      <w:pPr>
        <w:widowControl/>
        <w:autoSpaceDE w:val="0"/>
        <w:autoSpaceDN w:val="0"/>
        <w:adjustRightInd w:val="0"/>
        <w:ind w:firstLineChars="150" w:firstLine="360"/>
        <w:jc w:val="left"/>
        <w:rPr>
          <w:color w:val="000000" w:themeColor="text1"/>
          <w:kern w:val="0"/>
        </w:rPr>
      </w:pPr>
      <w:r w:rsidRPr="00FC0144">
        <w:rPr>
          <w:rFonts w:hint="eastAsia"/>
          <w:color w:val="000000" w:themeColor="text1"/>
          <w:kern w:val="0"/>
        </w:rPr>
        <w:t>１/４/５</w:t>
      </w:r>
      <w:r w:rsidR="000569F7" w:rsidRPr="00FC0144">
        <w:rPr>
          <w:rFonts w:hint="eastAsia"/>
          <w:color w:val="000000" w:themeColor="text1"/>
          <w:kern w:val="0"/>
        </w:rPr>
        <w:t>クラスはアーム類の</w:t>
      </w:r>
      <w:r w:rsidRPr="00FC0144">
        <w:rPr>
          <w:rFonts w:hint="eastAsia"/>
          <w:color w:val="000000" w:themeColor="text1"/>
          <w:kern w:val="0"/>
        </w:rPr>
        <w:t>ピロボールへの打ち替えが認められる。</w:t>
      </w:r>
    </w:p>
    <w:p w14:paraId="2BEEC842" w14:textId="672C165B" w:rsidR="00526CE7" w:rsidRPr="00FC0144" w:rsidRDefault="00526CE7" w:rsidP="00526CE7">
      <w:pPr>
        <w:widowControl/>
        <w:autoSpaceDE w:val="0"/>
        <w:autoSpaceDN w:val="0"/>
        <w:adjustRightInd w:val="0"/>
        <w:ind w:firstLineChars="150" w:firstLine="360"/>
        <w:jc w:val="left"/>
        <w:rPr>
          <w:color w:val="000000" w:themeColor="text1"/>
          <w:kern w:val="0"/>
        </w:rPr>
      </w:pPr>
      <w:r w:rsidRPr="00FC0144">
        <w:rPr>
          <w:rFonts w:hint="eastAsia"/>
          <w:color w:val="000000" w:themeColor="text1"/>
          <w:kern w:val="0"/>
        </w:rPr>
        <w:t>２/３クラスはアーム類のピロボールへの打ち替えは認められない。</w:t>
      </w:r>
    </w:p>
    <w:p w14:paraId="6638DD52" w14:textId="77777777" w:rsidR="00A37282" w:rsidRPr="00FC0144" w:rsidRDefault="00A37282">
      <w:pPr>
        <w:widowControl/>
        <w:autoSpaceDE w:val="0"/>
        <w:autoSpaceDN w:val="0"/>
        <w:adjustRightInd w:val="0"/>
        <w:ind w:left="480" w:hangingChars="200" w:hanging="480"/>
        <w:jc w:val="left"/>
        <w:rPr>
          <w:color w:val="000000" w:themeColor="text1"/>
          <w:kern w:val="0"/>
        </w:rPr>
      </w:pPr>
      <w:r w:rsidRPr="00FC0144">
        <w:rPr>
          <w:color w:val="000000" w:themeColor="text1"/>
          <w:kern w:val="0"/>
        </w:rPr>
        <w:t>2-5</w:t>
      </w:r>
      <w:r w:rsidRPr="00FC0144">
        <w:rPr>
          <w:rFonts w:hint="eastAsia"/>
          <w:color w:val="000000" w:themeColor="text1"/>
          <w:kern w:val="0"/>
        </w:rPr>
        <w:t>：制動装置</w:t>
      </w:r>
    </w:p>
    <w:p w14:paraId="2E8F7326" w14:textId="5DA652B0" w:rsidR="00A37282" w:rsidRDefault="00A37282">
      <w:pPr>
        <w:widowControl/>
        <w:autoSpaceDE w:val="0"/>
        <w:autoSpaceDN w:val="0"/>
        <w:adjustRightInd w:val="0"/>
        <w:ind w:left="840" w:hangingChars="350" w:hanging="840"/>
        <w:jc w:val="left"/>
        <w:rPr>
          <w:kern w:val="0"/>
        </w:rPr>
      </w:pPr>
      <w:r>
        <w:rPr>
          <w:rFonts w:hint="eastAsia"/>
          <w:kern w:val="0"/>
        </w:rPr>
        <w:t xml:space="preserve">　　 　ボルトオンで装着可能なブレーキパッド／ローター／ホース／キャリパー／マスターシリンダーなどの装着が許される。バックプレートの取り外しは認められ、マスターバックの取り外しは認められない。</w:t>
      </w:r>
    </w:p>
    <w:p w14:paraId="504142E8" w14:textId="77777777" w:rsidR="00A37282" w:rsidRDefault="00A37282">
      <w:pPr>
        <w:widowControl/>
        <w:autoSpaceDE w:val="0"/>
        <w:autoSpaceDN w:val="0"/>
        <w:adjustRightInd w:val="0"/>
        <w:ind w:leftChars="250" w:left="960" w:hangingChars="150" w:hanging="360"/>
        <w:jc w:val="left"/>
        <w:rPr>
          <w:kern w:val="0"/>
        </w:rPr>
      </w:pPr>
      <w:r>
        <w:rPr>
          <w:rFonts w:hint="eastAsia"/>
          <w:kern w:val="0"/>
        </w:rPr>
        <w:t>※ ドラムブレーキからディスクブレーキへ変更する際は、必ず公認車検を取得し書類を持参すること。</w:t>
      </w:r>
    </w:p>
    <w:p w14:paraId="72B0B0C5" w14:textId="77777777" w:rsidR="00A37282" w:rsidRDefault="00A37282">
      <w:pPr>
        <w:widowControl/>
        <w:autoSpaceDE w:val="0"/>
        <w:autoSpaceDN w:val="0"/>
        <w:adjustRightInd w:val="0"/>
        <w:jc w:val="left"/>
        <w:rPr>
          <w:kern w:val="0"/>
        </w:rPr>
      </w:pPr>
    </w:p>
    <w:p w14:paraId="7F7A6462" w14:textId="77777777" w:rsidR="00A37282" w:rsidRDefault="00A37282">
      <w:pPr>
        <w:widowControl/>
        <w:autoSpaceDE w:val="0"/>
        <w:autoSpaceDN w:val="0"/>
        <w:adjustRightInd w:val="0"/>
        <w:jc w:val="left"/>
        <w:rPr>
          <w:b/>
          <w:color w:val="000000"/>
          <w:kern w:val="0"/>
          <w:sz w:val="28"/>
          <w:szCs w:val="28"/>
          <w:shd w:val="pct15" w:color="auto" w:fill="FFFFFF"/>
        </w:rPr>
      </w:pPr>
      <w:r>
        <w:rPr>
          <w:rFonts w:hint="eastAsia"/>
          <w:b/>
          <w:color w:val="000000"/>
          <w:kern w:val="0"/>
          <w:sz w:val="28"/>
          <w:szCs w:val="28"/>
          <w:shd w:val="pct15" w:color="auto" w:fill="FFFFFF"/>
        </w:rPr>
        <w:t>■駆動系</w:t>
      </w:r>
    </w:p>
    <w:p w14:paraId="1569F652" w14:textId="77777777" w:rsidR="00A37282" w:rsidRDefault="00A37282">
      <w:pPr>
        <w:widowControl/>
        <w:autoSpaceDE w:val="0"/>
        <w:autoSpaceDN w:val="0"/>
        <w:adjustRightInd w:val="0"/>
        <w:jc w:val="left"/>
        <w:rPr>
          <w:color w:val="000000"/>
          <w:kern w:val="0"/>
        </w:rPr>
      </w:pPr>
      <w:r>
        <w:rPr>
          <w:color w:val="000000"/>
          <w:kern w:val="0"/>
        </w:rPr>
        <w:lastRenderedPageBreak/>
        <w:t>3-1</w:t>
      </w:r>
      <w:r>
        <w:rPr>
          <w:rFonts w:hint="eastAsia"/>
          <w:color w:val="000000"/>
          <w:kern w:val="0"/>
        </w:rPr>
        <w:t>：クラッチ</w:t>
      </w:r>
    </w:p>
    <w:p w14:paraId="1D1B5EDD" w14:textId="77777777" w:rsidR="00A37282" w:rsidRDefault="00A37282">
      <w:pPr>
        <w:widowControl/>
        <w:autoSpaceDE w:val="0"/>
        <w:autoSpaceDN w:val="0"/>
        <w:adjustRightInd w:val="0"/>
        <w:ind w:firstLineChars="50" w:firstLine="120"/>
        <w:jc w:val="left"/>
        <w:rPr>
          <w:color w:val="000000"/>
          <w:kern w:val="0"/>
        </w:rPr>
      </w:pPr>
      <w:r>
        <w:rPr>
          <w:rFonts w:hint="eastAsia"/>
          <w:color w:val="000000"/>
          <w:kern w:val="0"/>
        </w:rPr>
        <w:t xml:space="preserve">　　ディスク／カバー／ホースの変更が認められる。</w:t>
      </w:r>
    </w:p>
    <w:p w14:paraId="3E130B2B" w14:textId="77777777" w:rsidR="00A37282" w:rsidRDefault="00A37282">
      <w:pPr>
        <w:widowControl/>
        <w:autoSpaceDE w:val="0"/>
        <w:autoSpaceDN w:val="0"/>
        <w:adjustRightInd w:val="0"/>
        <w:jc w:val="left"/>
        <w:rPr>
          <w:color w:val="000000"/>
          <w:kern w:val="0"/>
        </w:rPr>
      </w:pPr>
      <w:r>
        <w:rPr>
          <w:color w:val="000000"/>
          <w:kern w:val="0"/>
        </w:rPr>
        <w:t>3-2</w:t>
      </w:r>
      <w:r>
        <w:rPr>
          <w:rFonts w:hint="eastAsia"/>
          <w:color w:val="000000"/>
          <w:kern w:val="0"/>
        </w:rPr>
        <w:t>：トランスミッション</w:t>
      </w:r>
    </w:p>
    <w:p w14:paraId="7BA04403" w14:textId="63531E62" w:rsidR="00A37282" w:rsidRDefault="00A37282">
      <w:pPr>
        <w:widowControl/>
        <w:autoSpaceDE w:val="0"/>
        <w:autoSpaceDN w:val="0"/>
        <w:adjustRightInd w:val="0"/>
        <w:jc w:val="left"/>
        <w:rPr>
          <w:color w:val="000000"/>
          <w:kern w:val="0"/>
        </w:rPr>
      </w:pPr>
      <w:r>
        <w:rPr>
          <w:rFonts w:hint="eastAsia"/>
          <w:color w:val="000000"/>
          <w:kern w:val="0"/>
        </w:rPr>
        <w:t xml:space="preserve">　 　1／4</w:t>
      </w:r>
      <w:r w:rsidR="006F548C">
        <w:rPr>
          <w:rFonts w:hint="eastAsia"/>
          <w:color w:val="000000"/>
          <w:kern w:val="0"/>
        </w:rPr>
        <w:t>／5</w:t>
      </w:r>
      <w:r>
        <w:rPr>
          <w:rFonts w:hint="eastAsia"/>
          <w:color w:val="000000"/>
          <w:kern w:val="0"/>
        </w:rPr>
        <w:t>クラス</w:t>
      </w:r>
      <w:r>
        <w:rPr>
          <w:color w:val="000000"/>
          <w:kern w:val="0"/>
        </w:rPr>
        <w:t>…</w:t>
      </w:r>
      <w:r>
        <w:rPr>
          <w:rFonts w:hint="eastAsia"/>
          <w:color w:val="000000"/>
          <w:kern w:val="0"/>
        </w:rPr>
        <w:t>ファイナルギヤを含め、変更が認められる。</w:t>
      </w:r>
    </w:p>
    <w:p w14:paraId="4E5E2DA9" w14:textId="4835D8B1" w:rsidR="00A37282" w:rsidRDefault="00A37282">
      <w:pPr>
        <w:widowControl/>
        <w:autoSpaceDE w:val="0"/>
        <w:autoSpaceDN w:val="0"/>
        <w:adjustRightInd w:val="0"/>
        <w:jc w:val="left"/>
        <w:rPr>
          <w:kern w:val="0"/>
        </w:rPr>
      </w:pPr>
      <w:r>
        <w:rPr>
          <w:rFonts w:hint="eastAsia"/>
          <w:color w:val="000000"/>
          <w:kern w:val="0"/>
        </w:rPr>
        <w:t xml:space="preserve">　　</w:t>
      </w:r>
      <w:r>
        <w:rPr>
          <w:rFonts w:hint="eastAsia"/>
          <w:kern w:val="0"/>
        </w:rPr>
        <w:t xml:space="preserve"> 2／3クラス…ファイナルギヤを含め、一切の変更が認められない。</w:t>
      </w:r>
    </w:p>
    <w:p w14:paraId="0E0A8EEE" w14:textId="77777777" w:rsidR="00A37282" w:rsidRDefault="00A37282">
      <w:pPr>
        <w:widowControl/>
        <w:autoSpaceDE w:val="0"/>
        <w:autoSpaceDN w:val="0"/>
        <w:adjustRightInd w:val="0"/>
        <w:jc w:val="left"/>
        <w:rPr>
          <w:kern w:val="0"/>
        </w:rPr>
      </w:pPr>
      <w:r>
        <w:rPr>
          <w:kern w:val="0"/>
        </w:rPr>
        <w:t>3-3</w:t>
      </w:r>
      <w:r>
        <w:rPr>
          <w:rFonts w:hint="eastAsia"/>
          <w:kern w:val="0"/>
        </w:rPr>
        <w:t>：ディファレンシャル</w:t>
      </w:r>
    </w:p>
    <w:p w14:paraId="4619EE78" w14:textId="4031D9B6" w:rsidR="00A37282" w:rsidRDefault="00A37282">
      <w:pPr>
        <w:widowControl/>
        <w:autoSpaceDE w:val="0"/>
        <w:autoSpaceDN w:val="0"/>
        <w:adjustRightInd w:val="0"/>
        <w:jc w:val="left"/>
        <w:rPr>
          <w:kern w:val="0"/>
        </w:rPr>
      </w:pPr>
      <w:r>
        <w:rPr>
          <w:rFonts w:hint="eastAsia"/>
          <w:kern w:val="0"/>
        </w:rPr>
        <w:t xml:space="preserve">　　 1／4</w:t>
      </w:r>
      <w:r w:rsidR="006F548C">
        <w:rPr>
          <w:rFonts w:hint="eastAsia"/>
          <w:kern w:val="0"/>
        </w:rPr>
        <w:t>／5</w:t>
      </w:r>
      <w:r>
        <w:rPr>
          <w:rFonts w:hint="eastAsia"/>
          <w:kern w:val="0"/>
        </w:rPr>
        <w:t>クラス…LSDの使用が認められる。</w:t>
      </w:r>
    </w:p>
    <w:p w14:paraId="6BDE394C" w14:textId="05EE4CC1" w:rsidR="00A37282" w:rsidRDefault="00A37282">
      <w:pPr>
        <w:widowControl/>
        <w:autoSpaceDE w:val="0"/>
        <w:autoSpaceDN w:val="0"/>
        <w:adjustRightInd w:val="0"/>
        <w:jc w:val="left"/>
        <w:rPr>
          <w:kern w:val="0"/>
        </w:rPr>
      </w:pPr>
      <w:r>
        <w:rPr>
          <w:rFonts w:hint="eastAsia"/>
          <w:kern w:val="0"/>
        </w:rPr>
        <w:t xml:space="preserve">　　 2／3クラス</w:t>
      </w:r>
      <w:r>
        <w:rPr>
          <w:kern w:val="0"/>
        </w:rPr>
        <w:t>…</w:t>
      </w:r>
      <w:r>
        <w:rPr>
          <w:rFonts w:hint="eastAsia"/>
          <w:kern w:val="0"/>
        </w:rPr>
        <w:t>純正品LSD流用や機械式</w:t>
      </w:r>
      <w:r>
        <w:rPr>
          <w:kern w:val="0"/>
        </w:rPr>
        <w:t>LSD</w:t>
      </w:r>
      <w:r>
        <w:rPr>
          <w:rFonts w:hint="eastAsia"/>
          <w:kern w:val="0"/>
        </w:rPr>
        <w:t>の使用は認められない。</w:t>
      </w:r>
    </w:p>
    <w:p w14:paraId="4749124B" w14:textId="77777777" w:rsidR="00A37282" w:rsidRDefault="00A37282">
      <w:pPr>
        <w:widowControl/>
        <w:autoSpaceDE w:val="0"/>
        <w:autoSpaceDN w:val="0"/>
        <w:adjustRightInd w:val="0"/>
        <w:jc w:val="left"/>
        <w:rPr>
          <w:color w:val="000000"/>
          <w:kern w:val="0"/>
        </w:rPr>
      </w:pPr>
      <w:r>
        <w:rPr>
          <w:color w:val="000000"/>
          <w:kern w:val="0"/>
        </w:rPr>
        <w:t>3-4</w:t>
      </w:r>
      <w:r>
        <w:rPr>
          <w:rFonts w:hint="eastAsia"/>
          <w:color w:val="000000"/>
          <w:kern w:val="0"/>
        </w:rPr>
        <w:t>：駆動方式</w:t>
      </w:r>
    </w:p>
    <w:p w14:paraId="594FA07C" w14:textId="26B3C284" w:rsidR="00A37282" w:rsidRDefault="00A37282">
      <w:pPr>
        <w:widowControl/>
        <w:autoSpaceDE w:val="0"/>
        <w:autoSpaceDN w:val="0"/>
        <w:adjustRightInd w:val="0"/>
        <w:jc w:val="left"/>
        <w:rPr>
          <w:color w:val="000000"/>
          <w:kern w:val="0"/>
        </w:rPr>
      </w:pPr>
      <w:r>
        <w:rPr>
          <w:rFonts w:hint="eastAsia"/>
          <w:color w:val="000000"/>
          <w:kern w:val="0"/>
        </w:rPr>
        <w:t xml:space="preserve">　 　1／4</w:t>
      </w:r>
      <w:r w:rsidR="006F548C">
        <w:rPr>
          <w:rFonts w:hint="eastAsia"/>
          <w:color w:val="000000"/>
          <w:kern w:val="0"/>
        </w:rPr>
        <w:t>／5</w:t>
      </w:r>
      <w:r>
        <w:rPr>
          <w:rFonts w:hint="eastAsia"/>
          <w:color w:val="000000"/>
          <w:kern w:val="0"/>
        </w:rPr>
        <w:t>クラス</w:t>
      </w:r>
      <w:r>
        <w:rPr>
          <w:color w:val="000000"/>
          <w:kern w:val="0"/>
        </w:rPr>
        <w:t>…</w:t>
      </w:r>
      <w:r>
        <w:rPr>
          <w:rFonts w:hint="eastAsia"/>
          <w:color w:val="000000"/>
          <w:kern w:val="0"/>
        </w:rPr>
        <w:t>ベース車両の駆動方式を変更することができる。</w:t>
      </w:r>
    </w:p>
    <w:p w14:paraId="5ECC9BB2" w14:textId="212A1BE2" w:rsidR="00A37282" w:rsidRDefault="00A37282">
      <w:pPr>
        <w:widowControl/>
        <w:autoSpaceDE w:val="0"/>
        <w:autoSpaceDN w:val="0"/>
        <w:adjustRightInd w:val="0"/>
        <w:jc w:val="left"/>
        <w:rPr>
          <w:kern w:val="0"/>
        </w:rPr>
      </w:pPr>
      <w:r>
        <w:rPr>
          <w:rFonts w:hint="eastAsia"/>
          <w:color w:val="000000"/>
          <w:kern w:val="0"/>
        </w:rPr>
        <w:t xml:space="preserve">　　 </w:t>
      </w:r>
      <w:r>
        <w:rPr>
          <w:rFonts w:hint="eastAsia"/>
          <w:kern w:val="0"/>
        </w:rPr>
        <w:t>2／3クラス</w:t>
      </w:r>
      <w:r>
        <w:rPr>
          <w:kern w:val="0"/>
        </w:rPr>
        <w:t>…</w:t>
      </w:r>
      <w:r>
        <w:rPr>
          <w:rFonts w:hint="eastAsia"/>
          <w:kern w:val="0"/>
        </w:rPr>
        <w:t>ベース車両の駆動方式を変更することはできない。</w:t>
      </w:r>
    </w:p>
    <w:p w14:paraId="6A7DF605" w14:textId="77777777" w:rsidR="00A37282" w:rsidRDefault="00A37282">
      <w:pPr>
        <w:widowControl/>
        <w:autoSpaceDE w:val="0"/>
        <w:autoSpaceDN w:val="0"/>
        <w:adjustRightInd w:val="0"/>
        <w:jc w:val="left"/>
        <w:rPr>
          <w:kern w:val="0"/>
        </w:rPr>
      </w:pPr>
      <w:r>
        <w:rPr>
          <w:kern w:val="0"/>
        </w:rPr>
        <w:t>3-5</w:t>
      </w:r>
      <w:r>
        <w:rPr>
          <w:rFonts w:hint="eastAsia"/>
          <w:kern w:val="0"/>
        </w:rPr>
        <w:t>：</w:t>
      </w:r>
      <w:r>
        <w:rPr>
          <w:kern w:val="0"/>
        </w:rPr>
        <w:t>AT</w:t>
      </w:r>
      <w:r>
        <w:rPr>
          <w:rFonts w:hint="eastAsia"/>
          <w:kern w:val="0"/>
        </w:rPr>
        <w:t>から</w:t>
      </w:r>
      <w:r>
        <w:rPr>
          <w:kern w:val="0"/>
        </w:rPr>
        <w:t>MT</w:t>
      </w:r>
      <w:r>
        <w:rPr>
          <w:rFonts w:hint="eastAsia"/>
          <w:kern w:val="0"/>
        </w:rPr>
        <w:t>または</w:t>
      </w:r>
      <w:r>
        <w:rPr>
          <w:kern w:val="0"/>
        </w:rPr>
        <w:t>MT</w:t>
      </w:r>
      <w:r>
        <w:rPr>
          <w:rFonts w:hint="eastAsia"/>
          <w:kern w:val="0"/>
        </w:rPr>
        <w:t>から</w:t>
      </w:r>
      <w:r>
        <w:rPr>
          <w:kern w:val="0"/>
        </w:rPr>
        <w:t>AT</w:t>
      </w:r>
      <w:r>
        <w:rPr>
          <w:rFonts w:hint="eastAsia"/>
          <w:kern w:val="0"/>
        </w:rPr>
        <w:t>への換装</w:t>
      </w:r>
    </w:p>
    <w:p w14:paraId="7D540F67" w14:textId="403EEC02" w:rsidR="00A37282" w:rsidRPr="00ED43CB" w:rsidRDefault="00A37282">
      <w:pPr>
        <w:widowControl/>
        <w:autoSpaceDE w:val="0"/>
        <w:autoSpaceDN w:val="0"/>
        <w:adjustRightInd w:val="0"/>
        <w:ind w:left="480" w:hangingChars="200" w:hanging="480"/>
        <w:jc w:val="left"/>
        <w:rPr>
          <w:color w:val="FF0000"/>
          <w:kern w:val="0"/>
        </w:rPr>
      </w:pPr>
      <w:r>
        <w:rPr>
          <w:rFonts w:hint="eastAsia"/>
          <w:kern w:val="0"/>
        </w:rPr>
        <w:t xml:space="preserve">　　オートマチックからマニュアルへミッションを変更した車両、その逆の変更を行なった車両はクラスを問わず出走できる。ただしナンバー付き車両は必ず公認車検を取得しなければならない。</w:t>
      </w:r>
      <w:r w:rsidR="00AB5980" w:rsidRPr="002D2C62">
        <w:rPr>
          <w:rFonts w:hint="eastAsia"/>
          <w:color w:val="000000" w:themeColor="text1"/>
          <w:kern w:val="0"/>
        </w:rPr>
        <w:t>1クラスに限りマニュアルミッションの存在しない車両に同一メーカーのマニュアルミッションの換装を認めるが、車検員が安全性に難があると判断すれば出走を認めない。</w:t>
      </w:r>
    </w:p>
    <w:p w14:paraId="1CDFF0B6" w14:textId="77777777" w:rsidR="00A37282" w:rsidRPr="00AB5980" w:rsidRDefault="00A37282">
      <w:pPr>
        <w:widowControl/>
        <w:autoSpaceDE w:val="0"/>
        <w:autoSpaceDN w:val="0"/>
        <w:adjustRightInd w:val="0"/>
        <w:jc w:val="left"/>
        <w:rPr>
          <w:color w:val="3366FF"/>
          <w:kern w:val="0"/>
        </w:rPr>
      </w:pPr>
    </w:p>
    <w:p w14:paraId="56222732" w14:textId="77777777" w:rsidR="00A37282" w:rsidRDefault="00A37282">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■タイヤとホイール</w:t>
      </w:r>
    </w:p>
    <w:p w14:paraId="77468207" w14:textId="77777777" w:rsidR="00A37282" w:rsidRDefault="00A37282">
      <w:pPr>
        <w:widowControl/>
        <w:autoSpaceDE w:val="0"/>
        <w:autoSpaceDN w:val="0"/>
        <w:adjustRightInd w:val="0"/>
        <w:jc w:val="left"/>
        <w:rPr>
          <w:kern w:val="0"/>
        </w:rPr>
      </w:pPr>
      <w:r>
        <w:rPr>
          <w:kern w:val="0"/>
        </w:rPr>
        <w:t>4-1</w:t>
      </w:r>
      <w:r>
        <w:rPr>
          <w:rFonts w:hint="eastAsia"/>
          <w:kern w:val="0"/>
        </w:rPr>
        <w:t>：タイヤ＆ホイール</w:t>
      </w:r>
    </w:p>
    <w:p w14:paraId="66F730B7" w14:textId="77777777" w:rsidR="00A37282" w:rsidRDefault="00A37282">
      <w:pPr>
        <w:widowControl/>
        <w:autoSpaceDE w:val="0"/>
        <w:autoSpaceDN w:val="0"/>
        <w:adjustRightInd w:val="0"/>
        <w:jc w:val="left"/>
        <w:rPr>
          <w:kern w:val="0"/>
        </w:rPr>
      </w:pPr>
      <w:r>
        <w:rPr>
          <w:rFonts w:hint="eastAsia"/>
          <w:kern w:val="0"/>
        </w:rPr>
        <w:t xml:space="preserve">　 　タイヤ＆ホイールは下記の要件をすべて満たさなければならない。</w:t>
      </w:r>
    </w:p>
    <w:p w14:paraId="3414C528" w14:textId="0742DB4A" w:rsidR="00A37282" w:rsidRPr="00C54405" w:rsidRDefault="00A37282">
      <w:pPr>
        <w:widowControl/>
        <w:autoSpaceDE w:val="0"/>
        <w:autoSpaceDN w:val="0"/>
        <w:adjustRightInd w:val="0"/>
        <w:jc w:val="left"/>
        <w:rPr>
          <w:kern w:val="0"/>
        </w:rPr>
      </w:pPr>
      <w:r>
        <w:rPr>
          <w:rFonts w:hint="eastAsia"/>
          <w:kern w:val="0"/>
        </w:rPr>
        <w:t xml:space="preserve">　　 </w:t>
      </w:r>
      <w:r>
        <w:rPr>
          <w:kern w:val="0"/>
        </w:rPr>
        <w:t>A</w:t>
      </w:r>
      <w:r>
        <w:rPr>
          <w:rFonts w:hint="eastAsia"/>
          <w:kern w:val="0"/>
        </w:rPr>
        <w:t>）</w:t>
      </w:r>
      <w:r w:rsidRPr="00C54405">
        <w:rPr>
          <w:rFonts w:hint="eastAsia"/>
          <w:kern w:val="0"/>
        </w:rPr>
        <w:t>タイヤ</w:t>
      </w:r>
      <w:proofErr w:type="gramStart"/>
      <w:r w:rsidR="00BF599C" w:rsidRPr="00C54405">
        <w:rPr>
          <w:rFonts w:hint="eastAsia"/>
          <w:kern w:val="0"/>
        </w:rPr>
        <w:t>は</w:t>
      </w:r>
      <w:proofErr w:type="gramEnd"/>
      <w:r w:rsidRPr="00C54405">
        <w:rPr>
          <w:rFonts w:hint="eastAsia"/>
          <w:kern w:val="0"/>
        </w:rPr>
        <w:t>サイズ</w:t>
      </w:r>
      <w:proofErr w:type="gramStart"/>
      <w:r w:rsidRPr="00C54405">
        <w:rPr>
          <w:rFonts w:hint="eastAsia"/>
          <w:kern w:val="0"/>
        </w:rPr>
        <w:t>は</w:t>
      </w:r>
      <w:proofErr w:type="gramEnd"/>
      <w:r w:rsidRPr="00C54405">
        <w:rPr>
          <w:rFonts w:hint="eastAsia"/>
          <w:kern w:val="0"/>
        </w:rPr>
        <w:t>自由だが４輪</w:t>
      </w:r>
      <w:r w:rsidR="00BF599C" w:rsidRPr="00C54405">
        <w:rPr>
          <w:rFonts w:hint="eastAsia"/>
          <w:kern w:val="0"/>
        </w:rPr>
        <w:t>共に</w:t>
      </w:r>
      <w:r w:rsidRPr="00C54405">
        <w:rPr>
          <w:rFonts w:hint="eastAsia"/>
          <w:kern w:val="0"/>
        </w:rPr>
        <w:t>同一の銘柄、同一のサイズとする。</w:t>
      </w:r>
    </w:p>
    <w:p w14:paraId="1BDC5FDB" w14:textId="3068AB15" w:rsidR="00A37282" w:rsidRPr="00C54405" w:rsidRDefault="00A37282" w:rsidP="00BF599C">
      <w:pPr>
        <w:widowControl/>
        <w:autoSpaceDE w:val="0"/>
        <w:autoSpaceDN w:val="0"/>
        <w:adjustRightInd w:val="0"/>
        <w:ind w:left="960" w:hangingChars="400" w:hanging="960"/>
        <w:jc w:val="left"/>
        <w:rPr>
          <w:kern w:val="0"/>
        </w:rPr>
      </w:pPr>
      <w:r w:rsidRPr="00C54405">
        <w:rPr>
          <w:rFonts w:hint="eastAsia"/>
          <w:kern w:val="0"/>
        </w:rPr>
        <w:t xml:space="preserve">　　 </w:t>
      </w:r>
      <w:r w:rsidRPr="00C54405">
        <w:rPr>
          <w:kern w:val="0"/>
        </w:rPr>
        <w:t>B</w:t>
      </w:r>
      <w:r w:rsidRPr="00C54405">
        <w:rPr>
          <w:rFonts w:hint="eastAsia"/>
          <w:kern w:val="0"/>
        </w:rPr>
        <w:t>）ホイールのオフセット</w:t>
      </w:r>
      <w:r w:rsidR="00BF599C" w:rsidRPr="00C54405">
        <w:rPr>
          <w:rFonts w:hint="eastAsia"/>
          <w:kern w:val="0"/>
        </w:rPr>
        <w:t>やJ数</w:t>
      </w:r>
      <w:r w:rsidRPr="00C54405">
        <w:rPr>
          <w:rFonts w:hint="eastAsia"/>
          <w:kern w:val="0"/>
        </w:rPr>
        <w:t>は自由で、</w:t>
      </w:r>
      <w:r w:rsidR="00BF599C" w:rsidRPr="00C54405">
        <w:rPr>
          <w:rFonts w:hint="eastAsia"/>
          <w:kern w:val="0"/>
        </w:rPr>
        <w:t>銘柄も含め</w:t>
      </w:r>
      <w:r w:rsidRPr="00C54405">
        <w:rPr>
          <w:rFonts w:hint="eastAsia"/>
          <w:kern w:val="0"/>
        </w:rPr>
        <w:t>４輪とも同一である必要はない。</w:t>
      </w:r>
    </w:p>
    <w:p w14:paraId="7056239B" w14:textId="77777777" w:rsidR="00A37282" w:rsidRDefault="00A37282">
      <w:pPr>
        <w:widowControl/>
        <w:autoSpaceDE w:val="0"/>
        <w:autoSpaceDN w:val="0"/>
        <w:adjustRightInd w:val="0"/>
        <w:jc w:val="left"/>
        <w:rPr>
          <w:kern w:val="0"/>
        </w:rPr>
      </w:pPr>
      <w:r>
        <w:rPr>
          <w:rFonts w:hint="eastAsia"/>
          <w:kern w:val="0"/>
        </w:rPr>
        <w:t xml:space="preserve">　　 </w:t>
      </w:r>
      <w:r>
        <w:rPr>
          <w:kern w:val="0"/>
        </w:rPr>
        <w:t>C</w:t>
      </w:r>
      <w:r>
        <w:rPr>
          <w:rFonts w:hint="eastAsia"/>
          <w:kern w:val="0"/>
        </w:rPr>
        <w:t>）ホイールナットの材質および形状の変更は許される。</w:t>
      </w:r>
    </w:p>
    <w:p w14:paraId="33A0E35A" w14:textId="77777777" w:rsidR="00A37282" w:rsidRDefault="00A37282">
      <w:pPr>
        <w:widowControl/>
        <w:autoSpaceDE w:val="0"/>
        <w:autoSpaceDN w:val="0"/>
        <w:adjustRightInd w:val="0"/>
        <w:jc w:val="left"/>
        <w:rPr>
          <w:kern w:val="0"/>
        </w:rPr>
      </w:pPr>
      <w:r>
        <w:rPr>
          <w:rFonts w:hint="eastAsia"/>
          <w:kern w:val="0"/>
        </w:rPr>
        <w:t xml:space="preserve">　　 </w:t>
      </w:r>
      <w:r>
        <w:rPr>
          <w:kern w:val="0"/>
        </w:rPr>
        <w:t>D</w:t>
      </w:r>
      <w:r>
        <w:rPr>
          <w:rFonts w:hint="eastAsia"/>
          <w:kern w:val="0"/>
        </w:rPr>
        <w:t>）タイヤへの加工は認められない。</w:t>
      </w:r>
    </w:p>
    <w:p w14:paraId="3E3EB8DB" w14:textId="77777777" w:rsidR="00A37282" w:rsidRDefault="00A37282">
      <w:pPr>
        <w:widowControl/>
        <w:autoSpaceDE w:val="0"/>
        <w:autoSpaceDN w:val="0"/>
        <w:adjustRightInd w:val="0"/>
        <w:jc w:val="left"/>
        <w:rPr>
          <w:kern w:val="0"/>
        </w:rPr>
      </w:pPr>
      <w:r>
        <w:rPr>
          <w:rFonts w:hint="eastAsia"/>
          <w:kern w:val="0"/>
        </w:rPr>
        <w:t xml:space="preserve">　　　　※ タイヤの加工は特に悪質な違反と見なす。</w:t>
      </w:r>
    </w:p>
    <w:p w14:paraId="07467624" w14:textId="77777777" w:rsidR="00A37282" w:rsidRDefault="00A37282">
      <w:pPr>
        <w:widowControl/>
        <w:autoSpaceDE w:val="0"/>
        <w:autoSpaceDN w:val="0"/>
        <w:adjustRightInd w:val="0"/>
        <w:jc w:val="left"/>
        <w:rPr>
          <w:kern w:val="0"/>
        </w:rPr>
      </w:pPr>
      <w:r>
        <w:rPr>
          <w:rFonts w:hint="eastAsia"/>
          <w:kern w:val="0"/>
        </w:rPr>
        <w:t xml:space="preserve">　 　</w:t>
      </w:r>
      <w:r>
        <w:rPr>
          <w:kern w:val="0"/>
        </w:rPr>
        <w:t>E</w:t>
      </w:r>
      <w:r>
        <w:rPr>
          <w:rFonts w:hint="eastAsia"/>
          <w:kern w:val="0"/>
        </w:rPr>
        <w:t>）ホイールスペーサーはハブボルトに固定できるタイプのみ認める。</w:t>
      </w:r>
    </w:p>
    <w:p w14:paraId="352EE89E" w14:textId="77777777" w:rsidR="00A37282" w:rsidRDefault="00A37282">
      <w:pPr>
        <w:widowControl/>
        <w:autoSpaceDE w:val="0"/>
        <w:autoSpaceDN w:val="0"/>
        <w:adjustRightInd w:val="0"/>
        <w:jc w:val="left"/>
        <w:rPr>
          <w:kern w:val="0"/>
        </w:rPr>
      </w:pPr>
      <w:r>
        <w:rPr>
          <w:rFonts w:hint="eastAsia"/>
          <w:kern w:val="0"/>
        </w:rPr>
        <w:t xml:space="preserve">　　 </w:t>
      </w:r>
      <w:r>
        <w:rPr>
          <w:kern w:val="0"/>
        </w:rPr>
        <w:t>F</w:t>
      </w:r>
      <w:r>
        <w:rPr>
          <w:rFonts w:hint="eastAsia"/>
          <w:kern w:val="0"/>
        </w:rPr>
        <w:t>）タイヤとホイールは、いかなる場合も他の部分と接触してはいけない。</w:t>
      </w:r>
    </w:p>
    <w:p w14:paraId="639ECF4F" w14:textId="77777777" w:rsidR="00A37282" w:rsidRDefault="00A37282">
      <w:pPr>
        <w:widowControl/>
        <w:autoSpaceDE w:val="0"/>
        <w:autoSpaceDN w:val="0"/>
        <w:adjustRightInd w:val="0"/>
        <w:ind w:firstLineChars="100" w:firstLine="240"/>
        <w:jc w:val="left"/>
        <w:rPr>
          <w:kern w:val="0"/>
        </w:rPr>
      </w:pPr>
      <w:r>
        <w:rPr>
          <w:rFonts w:hint="eastAsia"/>
          <w:kern w:val="0"/>
        </w:rPr>
        <w:t xml:space="preserve">　</w:t>
      </w:r>
      <w:r>
        <w:rPr>
          <w:kern w:val="0"/>
        </w:rPr>
        <w:t xml:space="preserve"> G</w:t>
      </w:r>
      <w:r>
        <w:rPr>
          <w:rFonts w:hint="eastAsia"/>
          <w:kern w:val="0"/>
        </w:rPr>
        <w:t>）レース終了後を含み、スリップサインが出てはならない。</w:t>
      </w:r>
    </w:p>
    <w:p w14:paraId="5E8408B3" w14:textId="77777777" w:rsidR="00A37282" w:rsidRDefault="00A37282">
      <w:pPr>
        <w:widowControl/>
        <w:autoSpaceDE w:val="0"/>
        <w:autoSpaceDN w:val="0"/>
        <w:adjustRightInd w:val="0"/>
        <w:ind w:left="991" w:hangingChars="413" w:hanging="991"/>
        <w:jc w:val="left"/>
        <w:rPr>
          <w:kern w:val="0"/>
        </w:rPr>
      </w:pPr>
      <w:r>
        <w:rPr>
          <w:rFonts w:hint="eastAsia"/>
          <w:kern w:val="0"/>
        </w:rPr>
        <w:lastRenderedPageBreak/>
        <w:t xml:space="preserve">　　 H）ホイールのバランスウェイトにはテーピングを施し、走行中に脱落しないよう処置すること。</w:t>
      </w:r>
    </w:p>
    <w:p w14:paraId="0A4EB6AA" w14:textId="77777777" w:rsidR="00A37282" w:rsidRDefault="00A37282">
      <w:pPr>
        <w:widowControl/>
        <w:autoSpaceDE w:val="0"/>
        <w:autoSpaceDN w:val="0"/>
        <w:adjustRightInd w:val="0"/>
        <w:ind w:left="960" w:hangingChars="400" w:hanging="960"/>
        <w:jc w:val="left"/>
        <w:rPr>
          <w:rFonts w:cs="6ºµ'D8ˇøﬁ‡Õ"/>
          <w:bCs/>
          <w:color w:val="000000"/>
          <w:kern w:val="0"/>
        </w:rPr>
      </w:pPr>
      <w:r>
        <w:rPr>
          <w:rFonts w:hint="eastAsia"/>
          <w:kern w:val="0"/>
        </w:rPr>
        <w:t xml:space="preserve">　　</w:t>
      </w:r>
      <w:r>
        <w:rPr>
          <w:kern w:val="0"/>
        </w:rPr>
        <w:t xml:space="preserve"> </w:t>
      </w:r>
      <w:r>
        <w:rPr>
          <w:rFonts w:hint="eastAsia"/>
          <w:color w:val="000000"/>
          <w:kern w:val="0"/>
        </w:rPr>
        <w:t>I)</w:t>
      </w:r>
      <w:r>
        <w:rPr>
          <w:color w:val="000000"/>
          <w:kern w:val="0"/>
        </w:rPr>
        <w:t xml:space="preserve"> </w:t>
      </w:r>
      <w:r>
        <w:rPr>
          <w:rFonts w:cs="6ºµ'D8ˇøﬁ‡Õ"/>
          <w:bCs/>
          <w:color w:val="000000"/>
          <w:kern w:val="0"/>
        </w:rPr>
        <w:t>他車と接触したときのダメージを軽減するため、ロングタイプのホイールナットを装着する場合は、タイヤを真上から見た状態のときに、ホイールナットの先端がタイヤおよびホイールの最外縁部より飛び出してはならない。</w:t>
      </w:r>
    </w:p>
    <w:p w14:paraId="08C23FFF" w14:textId="77777777" w:rsidR="00A37282" w:rsidRDefault="00A37282">
      <w:pPr>
        <w:widowControl/>
        <w:autoSpaceDE w:val="0"/>
        <w:autoSpaceDN w:val="0"/>
        <w:adjustRightInd w:val="0"/>
        <w:jc w:val="left"/>
        <w:rPr>
          <w:kern w:val="0"/>
        </w:rPr>
      </w:pPr>
      <w:r>
        <w:rPr>
          <w:kern w:val="0"/>
        </w:rPr>
        <w:t>4-2</w:t>
      </w:r>
      <w:r>
        <w:rPr>
          <w:rFonts w:hint="eastAsia"/>
          <w:kern w:val="0"/>
        </w:rPr>
        <w:t>：使用タイヤ</w:t>
      </w:r>
    </w:p>
    <w:p w14:paraId="1F1DE1DF" w14:textId="38547FC1" w:rsidR="00A37282" w:rsidRDefault="00A37282">
      <w:pPr>
        <w:widowControl/>
        <w:autoSpaceDE w:val="0"/>
        <w:autoSpaceDN w:val="0"/>
        <w:adjustRightInd w:val="0"/>
        <w:ind w:leftChars="250" w:left="600"/>
        <w:jc w:val="left"/>
        <w:rPr>
          <w:kern w:val="0"/>
        </w:rPr>
      </w:pPr>
      <w:r>
        <w:rPr>
          <w:rFonts w:hint="eastAsia"/>
          <w:kern w:val="0"/>
        </w:rPr>
        <w:t>タイヤは市販ラジアルのみ、</w:t>
      </w:r>
      <w:r>
        <w:rPr>
          <w:kern w:val="0"/>
        </w:rPr>
        <w:t>S</w:t>
      </w:r>
      <w:r>
        <w:rPr>
          <w:rFonts w:hint="eastAsia"/>
          <w:kern w:val="0"/>
        </w:rPr>
        <w:t>タイヤおよびスリックタイヤは禁止。1／2／4</w:t>
      </w:r>
      <w:r w:rsidR="003A4591">
        <w:rPr>
          <w:rFonts w:hint="eastAsia"/>
          <w:kern w:val="0"/>
        </w:rPr>
        <w:t>／</w:t>
      </w:r>
      <w:r w:rsidR="003A4591" w:rsidRPr="00BF599C">
        <w:rPr>
          <w:color w:val="000000" w:themeColor="text1"/>
          <w:kern w:val="0"/>
        </w:rPr>
        <w:t>5</w:t>
      </w:r>
      <w:r>
        <w:rPr>
          <w:rFonts w:hint="eastAsia"/>
          <w:kern w:val="0"/>
        </w:rPr>
        <w:t>クラスはすべての市販ラジアルタイヤを使用できるが、</w:t>
      </w:r>
      <w:r w:rsidR="00563209" w:rsidRPr="00FC0144">
        <w:rPr>
          <w:rFonts w:hint="eastAsia"/>
          <w:color w:val="000000" w:themeColor="text1"/>
          <w:kern w:val="0"/>
        </w:rPr>
        <w:t>4クラスに参加するHA36アルト及び</w:t>
      </w:r>
      <w:r w:rsidRPr="00FC0144">
        <w:rPr>
          <w:rFonts w:hint="eastAsia"/>
          <w:color w:val="000000" w:themeColor="text1"/>
          <w:kern w:val="0"/>
        </w:rPr>
        <w:t>3クラス</w:t>
      </w:r>
      <w:r w:rsidR="00563209" w:rsidRPr="00FC0144">
        <w:rPr>
          <w:rFonts w:hint="eastAsia"/>
          <w:color w:val="000000" w:themeColor="text1"/>
          <w:kern w:val="0"/>
        </w:rPr>
        <w:t>全車両</w:t>
      </w:r>
      <w:r w:rsidRPr="00FC0144">
        <w:rPr>
          <w:rFonts w:hint="eastAsia"/>
          <w:color w:val="000000" w:themeColor="text1"/>
          <w:kern w:val="0"/>
        </w:rPr>
        <w:t>は</w:t>
      </w:r>
      <w:r>
        <w:rPr>
          <w:rFonts w:hint="eastAsia"/>
          <w:kern w:val="0"/>
        </w:rPr>
        <w:t>以下に記載したタイヤを使用できない。タイヤは予選と決勝を通じて4本しか使用できず、車検時にマーキングが施される。パンクなどやむを得ない理由で車両申告書と異なるタイヤを使う場合は、参加受付時に申告し事務局の許可を受けなければならない。マーキングされたタイヤを交換する場合は必ず事務局へ申告しなければならず、マーキング後に2本以上のタイヤを交換した場合、決勝は最後尾グリッドからのスタートとする。</w:t>
      </w:r>
    </w:p>
    <w:p w14:paraId="586EDF62" w14:textId="68BABCC3" w:rsidR="00A37282" w:rsidRDefault="00A37282">
      <w:pPr>
        <w:widowControl/>
        <w:autoSpaceDE w:val="0"/>
        <w:autoSpaceDN w:val="0"/>
        <w:adjustRightInd w:val="0"/>
        <w:ind w:firstLineChars="150" w:firstLine="360"/>
        <w:jc w:val="left"/>
        <w:rPr>
          <w:color w:val="000000"/>
          <w:kern w:val="0"/>
        </w:rPr>
      </w:pPr>
      <w:r>
        <w:rPr>
          <w:rFonts w:hint="eastAsia"/>
          <w:color w:val="000000"/>
          <w:kern w:val="0"/>
        </w:rPr>
        <w:t>・</w:t>
      </w:r>
      <w:r w:rsidR="00F91DDA">
        <w:rPr>
          <w:rFonts w:hint="eastAsia"/>
          <w:kern w:val="0"/>
        </w:rPr>
        <w:t>3</w:t>
      </w:r>
      <w:r>
        <w:rPr>
          <w:rFonts w:hint="eastAsia"/>
          <w:color w:val="000000"/>
          <w:kern w:val="0"/>
        </w:rPr>
        <w:t>クラス</w:t>
      </w:r>
      <w:r w:rsidR="00563209">
        <w:rPr>
          <w:rFonts w:hint="eastAsia"/>
          <w:color w:val="000000"/>
          <w:kern w:val="0"/>
        </w:rPr>
        <w:t>及び</w:t>
      </w:r>
      <w:r w:rsidR="00563209" w:rsidRPr="00FC0144">
        <w:rPr>
          <w:rFonts w:hint="eastAsia"/>
          <w:color w:val="000000" w:themeColor="text1"/>
          <w:kern w:val="0"/>
        </w:rPr>
        <w:t>４クラス</w:t>
      </w:r>
      <w:r w:rsidR="006F548C" w:rsidRPr="00FC0144">
        <w:rPr>
          <w:rFonts w:hint="eastAsia"/>
          <w:color w:val="000000" w:themeColor="text1"/>
          <w:kern w:val="0"/>
        </w:rPr>
        <w:t>に</w:t>
      </w:r>
      <w:r w:rsidR="00563209" w:rsidRPr="00FC0144">
        <w:rPr>
          <w:rFonts w:hint="eastAsia"/>
          <w:color w:val="000000" w:themeColor="text1"/>
          <w:kern w:val="0"/>
        </w:rPr>
        <w:t>参加</w:t>
      </w:r>
      <w:r w:rsidR="006F548C" w:rsidRPr="00FC0144">
        <w:rPr>
          <w:rFonts w:hint="eastAsia"/>
          <w:color w:val="000000" w:themeColor="text1"/>
          <w:kern w:val="0"/>
        </w:rPr>
        <w:t>する</w:t>
      </w:r>
      <w:r w:rsidR="00563209" w:rsidRPr="00FC0144">
        <w:rPr>
          <w:rFonts w:hint="eastAsia"/>
          <w:color w:val="000000" w:themeColor="text1"/>
          <w:kern w:val="0"/>
        </w:rPr>
        <w:t>HA36アルト</w:t>
      </w:r>
      <w:r>
        <w:rPr>
          <w:rFonts w:hint="eastAsia"/>
          <w:color w:val="000000"/>
          <w:kern w:val="0"/>
        </w:rPr>
        <w:t>で使用禁止のタイヤ</w:t>
      </w:r>
    </w:p>
    <w:p w14:paraId="307C955C" w14:textId="77777777" w:rsidR="00A37282" w:rsidRDefault="00A37282">
      <w:pPr>
        <w:widowControl/>
        <w:autoSpaceDE w:val="0"/>
        <w:autoSpaceDN w:val="0"/>
        <w:adjustRightInd w:val="0"/>
        <w:jc w:val="left"/>
        <w:rPr>
          <w:color w:val="000000"/>
          <w:kern w:val="0"/>
        </w:rPr>
      </w:pPr>
      <w:r>
        <w:rPr>
          <w:rFonts w:hint="eastAsia"/>
          <w:color w:val="000000"/>
          <w:kern w:val="0"/>
        </w:rPr>
        <w:t xml:space="preserve">　　　ブリヂストン：ポテンザ</w:t>
      </w:r>
      <w:r>
        <w:rPr>
          <w:color w:val="000000"/>
          <w:kern w:val="0"/>
        </w:rPr>
        <w:t>RE-71R</w:t>
      </w:r>
      <w:r>
        <w:rPr>
          <w:rFonts w:hint="eastAsia"/>
          <w:color w:val="000000"/>
          <w:kern w:val="0"/>
        </w:rPr>
        <w:t>／</w:t>
      </w:r>
      <w:r w:rsidRPr="008A1081">
        <w:rPr>
          <w:kern w:val="0"/>
        </w:rPr>
        <w:t>RE-</w:t>
      </w:r>
      <w:r w:rsidRPr="008A1081">
        <w:rPr>
          <w:rFonts w:hint="eastAsia"/>
          <w:kern w:val="0"/>
        </w:rPr>
        <w:t>71RS</w:t>
      </w:r>
    </w:p>
    <w:p w14:paraId="367AAD55" w14:textId="77777777" w:rsidR="00A37282" w:rsidRDefault="00A37282">
      <w:pPr>
        <w:widowControl/>
        <w:autoSpaceDE w:val="0"/>
        <w:autoSpaceDN w:val="0"/>
        <w:adjustRightInd w:val="0"/>
        <w:jc w:val="left"/>
        <w:rPr>
          <w:color w:val="000000"/>
          <w:kern w:val="0"/>
        </w:rPr>
      </w:pPr>
      <w:r>
        <w:rPr>
          <w:rFonts w:hint="eastAsia"/>
          <w:color w:val="000000"/>
          <w:kern w:val="0"/>
        </w:rPr>
        <w:t xml:space="preserve">　　　ヨコハマ：アドバン・ネオバ</w:t>
      </w:r>
      <w:r>
        <w:rPr>
          <w:color w:val="000000"/>
          <w:kern w:val="0"/>
        </w:rPr>
        <w:t>AD08R</w:t>
      </w:r>
      <w:r>
        <w:rPr>
          <w:rFonts w:hint="eastAsia"/>
          <w:color w:val="000000"/>
          <w:kern w:val="0"/>
        </w:rPr>
        <w:t>／</w:t>
      </w:r>
      <w:r>
        <w:rPr>
          <w:color w:val="000000"/>
          <w:kern w:val="0"/>
        </w:rPr>
        <w:t>AD08</w:t>
      </w:r>
    </w:p>
    <w:p w14:paraId="1B587797" w14:textId="77777777" w:rsidR="00A37282" w:rsidRDefault="00A37282">
      <w:pPr>
        <w:widowControl/>
        <w:autoSpaceDE w:val="0"/>
        <w:autoSpaceDN w:val="0"/>
        <w:adjustRightInd w:val="0"/>
        <w:jc w:val="left"/>
        <w:rPr>
          <w:color w:val="000000"/>
          <w:kern w:val="0"/>
        </w:rPr>
      </w:pPr>
      <w:r>
        <w:rPr>
          <w:rFonts w:hint="eastAsia"/>
          <w:color w:val="000000"/>
          <w:kern w:val="0"/>
        </w:rPr>
        <w:t xml:space="preserve">　　　ダンロップ：ディレッツァZ3スタースペック</w:t>
      </w:r>
    </w:p>
    <w:p w14:paraId="2BF089F0" w14:textId="77777777" w:rsidR="00A37282" w:rsidRDefault="00A37282">
      <w:pPr>
        <w:widowControl/>
        <w:autoSpaceDE w:val="0"/>
        <w:autoSpaceDN w:val="0"/>
        <w:adjustRightInd w:val="0"/>
        <w:jc w:val="left"/>
        <w:rPr>
          <w:color w:val="000000"/>
          <w:kern w:val="0"/>
        </w:rPr>
      </w:pPr>
      <w:r>
        <w:rPr>
          <w:rFonts w:hint="eastAsia"/>
          <w:color w:val="000000"/>
          <w:kern w:val="0"/>
        </w:rPr>
        <w:t xml:space="preserve">　    グッドイヤー：イーグル</w:t>
      </w:r>
      <w:r>
        <w:rPr>
          <w:color w:val="000000"/>
          <w:kern w:val="0"/>
        </w:rPr>
        <w:t>RS</w:t>
      </w:r>
      <w:r>
        <w:rPr>
          <w:rFonts w:hint="eastAsia"/>
          <w:color w:val="000000"/>
          <w:kern w:val="0"/>
        </w:rPr>
        <w:t>スポーツ エススペック</w:t>
      </w:r>
    </w:p>
    <w:p w14:paraId="45E88ADD" w14:textId="77777777" w:rsidR="00A37282" w:rsidRDefault="00A37282">
      <w:pPr>
        <w:widowControl/>
        <w:autoSpaceDE w:val="0"/>
        <w:autoSpaceDN w:val="0"/>
        <w:adjustRightInd w:val="0"/>
        <w:jc w:val="left"/>
        <w:rPr>
          <w:color w:val="000000"/>
          <w:kern w:val="0"/>
        </w:rPr>
      </w:pPr>
      <w:r>
        <w:rPr>
          <w:rFonts w:hint="eastAsia"/>
          <w:color w:val="000000"/>
          <w:kern w:val="0"/>
        </w:rPr>
        <w:t xml:space="preserve">　　　クムホ：エクスタ</w:t>
      </w:r>
      <w:r>
        <w:rPr>
          <w:color w:val="000000"/>
          <w:kern w:val="0"/>
        </w:rPr>
        <w:t>V700</w:t>
      </w:r>
      <w:r>
        <w:rPr>
          <w:rFonts w:hint="eastAsia"/>
          <w:color w:val="000000"/>
          <w:kern w:val="0"/>
        </w:rPr>
        <w:t>／</w:t>
      </w:r>
      <w:r>
        <w:rPr>
          <w:color w:val="000000"/>
          <w:kern w:val="0"/>
        </w:rPr>
        <w:t>V710</w:t>
      </w:r>
    </w:p>
    <w:p w14:paraId="05240F7D" w14:textId="77777777" w:rsidR="00A37282" w:rsidRDefault="00A37282">
      <w:pPr>
        <w:widowControl/>
        <w:autoSpaceDE w:val="0"/>
        <w:autoSpaceDN w:val="0"/>
        <w:adjustRightInd w:val="0"/>
        <w:jc w:val="left"/>
        <w:rPr>
          <w:color w:val="000000"/>
          <w:kern w:val="0"/>
        </w:rPr>
      </w:pPr>
      <w:r>
        <w:rPr>
          <w:rFonts w:hint="eastAsia"/>
          <w:color w:val="000000"/>
          <w:kern w:val="0"/>
        </w:rPr>
        <w:t xml:space="preserve">　　　ハンコック：ヴェンタス</w:t>
      </w:r>
      <w:r>
        <w:rPr>
          <w:color w:val="000000"/>
          <w:kern w:val="0"/>
        </w:rPr>
        <w:t>V12</w:t>
      </w:r>
      <w:r>
        <w:rPr>
          <w:rFonts w:hint="eastAsia"/>
          <w:color w:val="000000"/>
          <w:kern w:val="0"/>
        </w:rPr>
        <w:t>evo2</w:t>
      </w:r>
    </w:p>
    <w:p w14:paraId="5372E1A9" w14:textId="77777777" w:rsidR="00A37282" w:rsidRDefault="00A37282">
      <w:pPr>
        <w:widowControl/>
        <w:autoSpaceDE w:val="0"/>
        <w:autoSpaceDN w:val="0"/>
        <w:adjustRightInd w:val="0"/>
        <w:jc w:val="left"/>
        <w:rPr>
          <w:color w:val="000000"/>
          <w:kern w:val="0"/>
        </w:rPr>
      </w:pPr>
      <w:r>
        <w:rPr>
          <w:rFonts w:hint="eastAsia"/>
          <w:color w:val="000000"/>
          <w:kern w:val="0"/>
        </w:rPr>
        <w:t xml:space="preserve">　　　フェデラル：</w:t>
      </w:r>
      <w:r>
        <w:rPr>
          <w:color w:val="000000"/>
          <w:kern w:val="0"/>
        </w:rPr>
        <w:t>595RS</w:t>
      </w:r>
      <w:r>
        <w:rPr>
          <w:rFonts w:hint="eastAsia"/>
          <w:color w:val="000000"/>
          <w:kern w:val="0"/>
        </w:rPr>
        <w:t>-RR</w:t>
      </w:r>
    </w:p>
    <w:p w14:paraId="7947F386" w14:textId="77777777" w:rsidR="00A37282" w:rsidRDefault="00A37282">
      <w:pPr>
        <w:widowControl/>
        <w:autoSpaceDE w:val="0"/>
        <w:autoSpaceDN w:val="0"/>
        <w:adjustRightInd w:val="0"/>
        <w:jc w:val="left"/>
        <w:rPr>
          <w:color w:val="000000"/>
          <w:kern w:val="0"/>
        </w:rPr>
      </w:pPr>
      <w:r>
        <w:rPr>
          <w:rFonts w:hint="eastAsia"/>
          <w:color w:val="000000"/>
          <w:kern w:val="0"/>
        </w:rPr>
        <w:t xml:space="preserve">　　　ケンダ：</w:t>
      </w:r>
      <w:r>
        <w:rPr>
          <w:color w:val="000000"/>
          <w:kern w:val="0"/>
        </w:rPr>
        <w:t>KR20A</w:t>
      </w:r>
    </w:p>
    <w:p w14:paraId="5856416E" w14:textId="77777777" w:rsidR="00A37282" w:rsidRDefault="00A37282">
      <w:pPr>
        <w:widowControl/>
        <w:autoSpaceDE w:val="0"/>
        <w:autoSpaceDN w:val="0"/>
        <w:adjustRightInd w:val="0"/>
        <w:jc w:val="left"/>
        <w:rPr>
          <w:color w:val="000000"/>
          <w:kern w:val="0"/>
        </w:rPr>
      </w:pPr>
      <w:r>
        <w:rPr>
          <w:rFonts w:hint="eastAsia"/>
          <w:color w:val="000000"/>
          <w:kern w:val="0"/>
        </w:rPr>
        <w:t xml:space="preserve">　　　</w:t>
      </w:r>
      <w:r>
        <w:rPr>
          <w:color w:val="000000"/>
          <w:kern w:val="0"/>
        </w:rPr>
        <w:t>ATR</w:t>
      </w:r>
      <w:r>
        <w:rPr>
          <w:rFonts w:hint="eastAsia"/>
          <w:color w:val="000000"/>
          <w:kern w:val="0"/>
        </w:rPr>
        <w:t>：</w:t>
      </w:r>
      <w:r>
        <w:rPr>
          <w:color w:val="000000"/>
          <w:kern w:val="0"/>
        </w:rPr>
        <w:t>K</w:t>
      </w:r>
      <w:r>
        <w:rPr>
          <w:rFonts w:hint="eastAsia"/>
          <w:color w:val="000000"/>
          <w:kern w:val="0"/>
        </w:rPr>
        <w:t>スポーツ</w:t>
      </w:r>
    </w:p>
    <w:p w14:paraId="00190C94" w14:textId="77777777" w:rsidR="00A37282" w:rsidRDefault="00A37282">
      <w:pPr>
        <w:widowControl/>
        <w:autoSpaceDE w:val="0"/>
        <w:autoSpaceDN w:val="0"/>
        <w:adjustRightInd w:val="0"/>
        <w:jc w:val="left"/>
        <w:rPr>
          <w:color w:val="000000"/>
          <w:kern w:val="0"/>
        </w:rPr>
      </w:pPr>
      <w:r>
        <w:rPr>
          <w:rFonts w:hint="eastAsia"/>
          <w:color w:val="000000"/>
          <w:kern w:val="0"/>
        </w:rPr>
        <w:t xml:space="preserve">　　　ナンカン：</w:t>
      </w:r>
      <w:r>
        <w:rPr>
          <w:color w:val="000000"/>
          <w:kern w:val="0"/>
        </w:rPr>
        <w:t>NS-2R</w:t>
      </w:r>
    </w:p>
    <w:p w14:paraId="5C0447A8" w14:textId="77777777" w:rsidR="00A37282" w:rsidRDefault="00A37282">
      <w:pPr>
        <w:widowControl/>
        <w:autoSpaceDE w:val="0"/>
        <w:autoSpaceDN w:val="0"/>
        <w:adjustRightInd w:val="0"/>
        <w:jc w:val="left"/>
        <w:rPr>
          <w:kern w:val="0"/>
        </w:rPr>
      </w:pPr>
      <w:r>
        <w:rPr>
          <w:rFonts w:hint="eastAsia"/>
          <w:color w:val="FF0000"/>
          <w:kern w:val="0"/>
        </w:rPr>
        <w:t xml:space="preserve">　　　</w:t>
      </w:r>
      <w:r w:rsidRPr="008A1081">
        <w:rPr>
          <w:rFonts w:hint="eastAsia"/>
          <w:kern w:val="0"/>
        </w:rPr>
        <w:t>VITOUR: ENZO</w:t>
      </w:r>
    </w:p>
    <w:p w14:paraId="48933862" w14:textId="4B9760CE" w:rsidR="00C54405" w:rsidRPr="008A1081" w:rsidRDefault="00C54405">
      <w:pPr>
        <w:widowControl/>
        <w:autoSpaceDE w:val="0"/>
        <w:autoSpaceDN w:val="0"/>
        <w:adjustRightInd w:val="0"/>
        <w:jc w:val="left"/>
        <w:rPr>
          <w:kern w:val="0"/>
        </w:rPr>
      </w:pPr>
      <w:r>
        <w:rPr>
          <w:rFonts w:hint="eastAsia"/>
          <w:kern w:val="0"/>
        </w:rPr>
        <w:t xml:space="preserve">　</w:t>
      </w:r>
      <w:r w:rsidRPr="00FC0144">
        <w:rPr>
          <w:rFonts w:hint="eastAsia"/>
          <w:color w:val="000000" w:themeColor="text1"/>
          <w:kern w:val="0"/>
        </w:rPr>
        <w:t xml:space="preserve">　　シバタイヤ：R23</w:t>
      </w:r>
    </w:p>
    <w:p w14:paraId="2B3DD339" w14:textId="079F06BE" w:rsidR="00A37282" w:rsidRPr="002D2C62" w:rsidRDefault="00A37282">
      <w:pPr>
        <w:widowControl/>
        <w:autoSpaceDE w:val="0"/>
        <w:autoSpaceDN w:val="0"/>
        <w:adjustRightInd w:val="0"/>
        <w:ind w:left="1080" w:hangingChars="450" w:hanging="1080"/>
        <w:jc w:val="left"/>
        <w:rPr>
          <w:color w:val="000000" w:themeColor="text1"/>
          <w:kern w:val="0"/>
        </w:rPr>
      </w:pPr>
      <w:r>
        <w:rPr>
          <w:rFonts w:hint="eastAsia"/>
          <w:color w:val="FF0000"/>
          <w:kern w:val="0"/>
        </w:rPr>
        <w:t xml:space="preserve">　　</w:t>
      </w:r>
      <w:r>
        <w:rPr>
          <w:rFonts w:hint="eastAsia"/>
          <w:color w:val="000000"/>
          <w:kern w:val="0"/>
        </w:rPr>
        <w:t xml:space="preserve">　</w:t>
      </w:r>
      <w:r w:rsidRPr="002D2C62">
        <w:rPr>
          <w:rFonts w:hint="eastAsia"/>
          <w:color w:val="000000" w:themeColor="text1"/>
          <w:kern w:val="0"/>
        </w:rPr>
        <w:t>※ 現時点で入手可能なタイヤを抜粋しています。記載されてないモデルでも新旧を問わず『ハイグリップ</w:t>
      </w:r>
      <w:r w:rsidR="00FC031D">
        <w:rPr>
          <w:rFonts w:hint="eastAsia"/>
          <w:color w:val="000000" w:themeColor="text1"/>
          <w:kern w:val="0"/>
        </w:rPr>
        <w:t>ラジアル</w:t>
      </w:r>
      <w:r w:rsidRPr="002D2C62">
        <w:rPr>
          <w:rFonts w:hint="eastAsia"/>
          <w:color w:val="000000" w:themeColor="text1"/>
          <w:kern w:val="0"/>
        </w:rPr>
        <w:t>タイヤ』は、すべて3クラスでは禁止と</w:t>
      </w:r>
      <w:r w:rsidR="00F56CDA">
        <w:rPr>
          <w:rFonts w:hint="eastAsia"/>
          <w:color w:val="000000" w:themeColor="text1"/>
          <w:kern w:val="0"/>
        </w:rPr>
        <w:t>ります</w:t>
      </w:r>
      <w:r w:rsidRPr="002D2C62">
        <w:rPr>
          <w:rFonts w:hint="eastAsia"/>
          <w:color w:val="000000" w:themeColor="text1"/>
          <w:kern w:val="0"/>
        </w:rPr>
        <w:t>。また使用禁止のタイヤはシーズンの途中で</w:t>
      </w:r>
      <w:r w:rsidRPr="002D2C62">
        <w:rPr>
          <w:rFonts w:hint="eastAsia"/>
          <w:color w:val="000000" w:themeColor="text1"/>
          <w:kern w:val="0"/>
        </w:rPr>
        <w:lastRenderedPageBreak/>
        <w:t>追加になる可能性があ</w:t>
      </w:r>
      <w:r w:rsidR="00F56CDA">
        <w:rPr>
          <w:rFonts w:hint="eastAsia"/>
          <w:color w:val="000000" w:themeColor="text1"/>
          <w:kern w:val="0"/>
        </w:rPr>
        <w:t>ります</w:t>
      </w:r>
      <w:r w:rsidRPr="002D2C62">
        <w:rPr>
          <w:rFonts w:hint="eastAsia"/>
          <w:color w:val="000000" w:themeColor="text1"/>
          <w:kern w:val="0"/>
        </w:rPr>
        <w:t>。</w:t>
      </w:r>
      <w:r w:rsidR="00F91DDA">
        <w:rPr>
          <w:rFonts w:hint="eastAsia"/>
          <w:kern w:val="0"/>
        </w:rPr>
        <w:t>3</w:t>
      </w:r>
      <w:r w:rsidRPr="002D2C62">
        <w:rPr>
          <w:rFonts w:hint="eastAsia"/>
          <w:color w:val="000000" w:themeColor="text1"/>
          <w:kern w:val="0"/>
        </w:rPr>
        <w:t>クラスで使用可能か判断できない場合は、必ず事前に事務局へ確認すること。確認のないまま使用した場合はクラス変更または何らかのペナルティが与えられ</w:t>
      </w:r>
      <w:r w:rsidR="00F56CDA">
        <w:rPr>
          <w:rFonts w:hint="eastAsia"/>
          <w:color w:val="000000" w:themeColor="text1"/>
          <w:kern w:val="0"/>
        </w:rPr>
        <w:t>るのでご注意ください。</w:t>
      </w:r>
    </w:p>
    <w:p w14:paraId="7DDCF4FD" w14:textId="77777777" w:rsidR="00A37282" w:rsidRDefault="00A37282">
      <w:pPr>
        <w:widowControl/>
        <w:autoSpaceDE w:val="0"/>
        <w:autoSpaceDN w:val="0"/>
        <w:adjustRightInd w:val="0"/>
        <w:jc w:val="left"/>
        <w:rPr>
          <w:kern w:val="0"/>
        </w:rPr>
      </w:pPr>
    </w:p>
    <w:p w14:paraId="20AF9276" w14:textId="77777777" w:rsidR="00A37282" w:rsidRDefault="00A37282">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■ボディ</w:t>
      </w:r>
    </w:p>
    <w:p w14:paraId="0A9278C9" w14:textId="77777777" w:rsidR="00A37282" w:rsidRDefault="00A37282">
      <w:pPr>
        <w:widowControl/>
        <w:autoSpaceDE w:val="0"/>
        <w:autoSpaceDN w:val="0"/>
        <w:adjustRightInd w:val="0"/>
        <w:jc w:val="left"/>
        <w:rPr>
          <w:kern w:val="0"/>
        </w:rPr>
      </w:pPr>
      <w:r>
        <w:rPr>
          <w:kern w:val="0"/>
        </w:rPr>
        <w:t>5-1</w:t>
      </w:r>
      <w:r>
        <w:rPr>
          <w:rFonts w:hint="eastAsia"/>
          <w:kern w:val="0"/>
        </w:rPr>
        <w:t>：ボディ補強</w:t>
      </w:r>
    </w:p>
    <w:p w14:paraId="3030682C" w14:textId="77777777" w:rsidR="00A37282" w:rsidRDefault="00A37282">
      <w:pPr>
        <w:widowControl/>
        <w:autoSpaceDE w:val="0"/>
        <w:autoSpaceDN w:val="0"/>
        <w:adjustRightInd w:val="0"/>
        <w:ind w:leftChars="250" w:left="600"/>
        <w:jc w:val="left"/>
        <w:rPr>
          <w:kern w:val="0"/>
        </w:rPr>
      </w:pPr>
      <w:r>
        <w:rPr>
          <w:rFonts w:hint="eastAsia"/>
          <w:kern w:val="0"/>
        </w:rPr>
        <w:t>ボルトオンの補強バーなどを取り付けることは認められるが、スポット増しを始め溶接などによるボディ補強はすべて禁止する。発泡ウレタンの注入など、ボディの加工を伴わないものは認められる。リベットによる補強も禁止とする。事故などの修理で必要とされる溶接は認められるが、内容および箇所を必ず事務局へ申告すること。申告のないまま再車検などで発覚した場合はペナルティの対象となる可能性がある。</w:t>
      </w:r>
    </w:p>
    <w:p w14:paraId="4C193FD1" w14:textId="77777777" w:rsidR="00A37282" w:rsidRDefault="00A37282">
      <w:pPr>
        <w:widowControl/>
        <w:autoSpaceDE w:val="0"/>
        <w:autoSpaceDN w:val="0"/>
        <w:adjustRightInd w:val="0"/>
        <w:ind w:left="480" w:hangingChars="200" w:hanging="480"/>
        <w:jc w:val="left"/>
        <w:rPr>
          <w:kern w:val="0"/>
        </w:rPr>
      </w:pPr>
      <w:r>
        <w:rPr>
          <w:kern w:val="0"/>
        </w:rPr>
        <w:t>5-2</w:t>
      </w:r>
      <w:r>
        <w:rPr>
          <w:rFonts w:hint="eastAsia"/>
          <w:kern w:val="0"/>
        </w:rPr>
        <w:t>：ロールケージ</w:t>
      </w:r>
    </w:p>
    <w:p w14:paraId="7FB21AF9" w14:textId="77777777" w:rsidR="00A37282" w:rsidRDefault="00A37282">
      <w:pPr>
        <w:widowControl/>
        <w:autoSpaceDE w:val="0"/>
        <w:autoSpaceDN w:val="0"/>
        <w:adjustRightInd w:val="0"/>
        <w:jc w:val="left"/>
        <w:rPr>
          <w:color w:val="000000"/>
          <w:kern w:val="0"/>
        </w:rPr>
      </w:pPr>
      <w:r>
        <w:rPr>
          <w:rFonts w:hint="eastAsia"/>
          <w:kern w:val="0"/>
        </w:rPr>
        <w:t xml:space="preserve">　　 </w:t>
      </w:r>
      <w:r>
        <w:rPr>
          <w:rFonts w:hint="eastAsia"/>
          <w:color w:val="000000"/>
          <w:kern w:val="0"/>
        </w:rPr>
        <w:t>全クラス とも</w:t>
      </w:r>
      <w:r>
        <w:rPr>
          <w:color w:val="000000"/>
          <w:kern w:val="0"/>
        </w:rPr>
        <w:t>6</w:t>
      </w:r>
      <w:r>
        <w:rPr>
          <w:rFonts w:hint="eastAsia"/>
          <w:color w:val="000000"/>
          <w:kern w:val="0"/>
        </w:rPr>
        <w:t>点式以上のロールケージを装着すること。</w:t>
      </w:r>
    </w:p>
    <w:p w14:paraId="6EC1D1CB" w14:textId="77777777" w:rsidR="00A37282" w:rsidRDefault="00A37282">
      <w:pPr>
        <w:widowControl/>
        <w:autoSpaceDE w:val="0"/>
        <w:autoSpaceDN w:val="0"/>
        <w:adjustRightInd w:val="0"/>
        <w:ind w:leftChars="250" w:left="600"/>
        <w:jc w:val="left"/>
        <w:rPr>
          <w:kern w:val="0"/>
        </w:rPr>
      </w:pPr>
      <w:r>
        <w:rPr>
          <w:rFonts w:hint="eastAsia"/>
          <w:kern w:val="0"/>
        </w:rPr>
        <w:t>ロールケージは確実な方法で固定しなければならないが、ピラー止め用のブラケットなどを除き、溶接のみでの取り付けは認められない。ロールバーパッドは乗車定員などに合わせ、通常の車検をクリアするように装着すること。安全性向上のためサイドバーの装着も推奨する。ロールケージの材質はスチールやクロモリなど、十分な強度が確保できるものに限定する。</w:t>
      </w:r>
    </w:p>
    <w:p w14:paraId="1C9A4505" w14:textId="77777777" w:rsidR="00A37282" w:rsidRDefault="00A37282">
      <w:pPr>
        <w:widowControl/>
        <w:autoSpaceDE w:val="0"/>
        <w:autoSpaceDN w:val="0"/>
        <w:adjustRightInd w:val="0"/>
        <w:ind w:leftChars="250" w:left="600"/>
        <w:jc w:val="left"/>
        <w:rPr>
          <w:kern w:val="0"/>
        </w:rPr>
      </w:pPr>
      <w:r>
        <w:rPr>
          <w:rFonts w:hint="eastAsia"/>
          <w:kern w:val="0"/>
        </w:rPr>
        <w:t>またロールケージと車体に著しい隙間があってはならない。パイプはピラーなど車体の内装に密着していること。</w:t>
      </w:r>
    </w:p>
    <w:p w14:paraId="6556966C" w14:textId="77777777" w:rsidR="00A37282" w:rsidRDefault="00A37282">
      <w:pPr>
        <w:widowControl/>
        <w:autoSpaceDE w:val="0"/>
        <w:autoSpaceDN w:val="0"/>
        <w:adjustRightInd w:val="0"/>
        <w:jc w:val="left"/>
        <w:rPr>
          <w:kern w:val="0"/>
        </w:rPr>
      </w:pPr>
      <w:r>
        <w:rPr>
          <w:kern w:val="0"/>
        </w:rPr>
        <w:t>5-3</w:t>
      </w:r>
      <w:r>
        <w:rPr>
          <w:rFonts w:hint="eastAsia"/>
          <w:kern w:val="0"/>
        </w:rPr>
        <w:t>：モノコック</w:t>
      </w:r>
    </w:p>
    <w:p w14:paraId="45D5A39F" w14:textId="77777777" w:rsidR="00A37282" w:rsidRDefault="00A37282">
      <w:pPr>
        <w:widowControl/>
        <w:autoSpaceDE w:val="0"/>
        <w:autoSpaceDN w:val="0"/>
        <w:adjustRightInd w:val="0"/>
        <w:ind w:firstLineChars="50" w:firstLine="120"/>
        <w:jc w:val="left"/>
        <w:rPr>
          <w:kern w:val="0"/>
        </w:rPr>
      </w:pPr>
      <w:r>
        <w:rPr>
          <w:rFonts w:hint="eastAsia"/>
          <w:kern w:val="0"/>
        </w:rPr>
        <w:t xml:space="preserve">　　モノコックの変更および改造は認めない。</w:t>
      </w:r>
    </w:p>
    <w:p w14:paraId="2FF2E44D" w14:textId="77777777" w:rsidR="00A37282" w:rsidRDefault="00A37282">
      <w:pPr>
        <w:widowControl/>
        <w:autoSpaceDE w:val="0"/>
        <w:autoSpaceDN w:val="0"/>
        <w:adjustRightInd w:val="0"/>
        <w:jc w:val="left"/>
        <w:rPr>
          <w:kern w:val="0"/>
        </w:rPr>
      </w:pPr>
      <w:r>
        <w:rPr>
          <w:kern w:val="0"/>
        </w:rPr>
        <w:t>5-4</w:t>
      </w:r>
      <w:r>
        <w:rPr>
          <w:rFonts w:hint="eastAsia"/>
          <w:kern w:val="0"/>
        </w:rPr>
        <w:t>：軽量化</w:t>
      </w:r>
    </w:p>
    <w:p w14:paraId="2A2E5516" w14:textId="3F5F1CF7" w:rsidR="001E63FF" w:rsidRPr="00FC0144" w:rsidRDefault="001E63FF" w:rsidP="001E63FF">
      <w:pPr>
        <w:widowControl/>
        <w:autoSpaceDE w:val="0"/>
        <w:autoSpaceDN w:val="0"/>
        <w:adjustRightInd w:val="0"/>
        <w:ind w:left="2280" w:hangingChars="950" w:hanging="2280"/>
        <w:jc w:val="left"/>
        <w:rPr>
          <w:color w:val="000000" w:themeColor="text1"/>
          <w:kern w:val="0"/>
        </w:rPr>
      </w:pPr>
      <w:r>
        <w:rPr>
          <w:rFonts w:hint="eastAsia"/>
          <w:kern w:val="0"/>
        </w:rPr>
        <w:t xml:space="preserve">　</w:t>
      </w:r>
      <w:r w:rsidRPr="00FC0144">
        <w:rPr>
          <w:rFonts w:hint="eastAsia"/>
          <w:color w:val="000000" w:themeColor="text1"/>
          <w:kern w:val="0"/>
        </w:rPr>
        <w:t xml:space="preserve">　　1/4/5クラス…ボンネットとリヤゲート、後部ドアなどに軽量部品を使用できる。ただし後部ドアを交換する場合は十分な強度を確保しており取り付けも確実な製品であると同時に、ナンバー付き車両は2名乗車で公認車検を受けるか、ナンバーを抹消した状態でなければならない。</w:t>
      </w:r>
    </w:p>
    <w:p w14:paraId="142D3A23" w14:textId="2890A182" w:rsidR="00A37282" w:rsidRPr="00FC0144" w:rsidRDefault="00A37282" w:rsidP="001E63FF">
      <w:pPr>
        <w:widowControl/>
        <w:autoSpaceDE w:val="0"/>
        <w:autoSpaceDN w:val="0"/>
        <w:adjustRightInd w:val="0"/>
        <w:ind w:left="2040" w:hangingChars="850" w:hanging="2040"/>
        <w:jc w:val="left"/>
        <w:rPr>
          <w:color w:val="000000" w:themeColor="text1"/>
          <w:kern w:val="0"/>
        </w:rPr>
      </w:pPr>
      <w:r w:rsidRPr="00FC0144">
        <w:rPr>
          <w:rFonts w:hint="eastAsia"/>
          <w:color w:val="000000" w:themeColor="text1"/>
          <w:kern w:val="0"/>
        </w:rPr>
        <w:lastRenderedPageBreak/>
        <w:t xml:space="preserve">　　  </w:t>
      </w:r>
      <w:r w:rsidR="001E63FF" w:rsidRPr="00FC0144">
        <w:rPr>
          <w:rFonts w:hint="eastAsia"/>
          <w:color w:val="000000" w:themeColor="text1"/>
          <w:kern w:val="0"/>
        </w:rPr>
        <w:t>2/3クラス</w:t>
      </w:r>
      <w:r w:rsidRPr="00FC0144">
        <w:rPr>
          <w:rFonts w:hint="eastAsia"/>
          <w:color w:val="000000" w:themeColor="text1"/>
          <w:kern w:val="0"/>
        </w:rPr>
        <w:t>…ボンネットやリヤゲートなど軽量部品</w:t>
      </w:r>
      <w:r w:rsidR="00C4627D" w:rsidRPr="00FC0144">
        <w:rPr>
          <w:rFonts w:hint="eastAsia"/>
          <w:color w:val="000000" w:themeColor="text1"/>
          <w:kern w:val="0"/>
        </w:rPr>
        <w:t>を</w:t>
      </w:r>
      <w:r w:rsidRPr="00FC0144">
        <w:rPr>
          <w:rFonts w:hint="eastAsia"/>
          <w:color w:val="000000" w:themeColor="text1"/>
          <w:kern w:val="0"/>
        </w:rPr>
        <w:t>使用できる</w:t>
      </w:r>
      <w:r w:rsidR="001E63FF" w:rsidRPr="00FC0144">
        <w:rPr>
          <w:rFonts w:hint="eastAsia"/>
          <w:color w:val="000000" w:themeColor="text1"/>
          <w:kern w:val="0"/>
        </w:rPr>
        <w:t>が、ドアを</w:t>
      </w:r>
      <w:r w:rsidR="001E63FF" w:rsidRPr="00FC0144">
        <w:rPr>
          <w:color w:val="000000" w:themeColor="text1"/>
          <w:kern w:val="0"/>
        </w:rPr>
        <w:t>FRP</w:t>
      </w:r>
      <w:r w:rsidR="001E63FF" w:rsidRPr="00FC0144">
        <w:rPr>
          <w:rFonts w:hint="eastAsia"/>
          <w:color w:val="000000" w:themeColor="text1"/>
          <w:kern w:val="0"/>
        </w:rPr>
        <w:t>製などに交換することは認められない。</w:t>
      </w:r>
    </w:p>
    <w:p w14:paraId="74045483" w14:textId="4E7315C1" w:rsidR="00FC0144" w:rsidRPr="001E63FF" w:rsidRDefault="00FC0144" w:rsidP="001E63FF">
      <w:pPr>
        <w:widowControl/>
        <w:autoSpaceDE w:val="0"/>
        <w:autoSpaceDN w:val="0"/>
        <w:adjustRightInd w:val="0"/>
        <w:ind w:left="2040" w:hangingChars="850" w:hanging="2040"/>
        <w:jc w:val="left"/>
        <w:rPr>
          <w:color w:val="FF0000"/>
          <w:kern w:val="0"/>
        </w:rPr>
      </w:pPr>
      <w:r>
        <w:rPr>
          <w:rFonts w:hint="eastAsia"/>
          <w:color w:val="FF0000"/>
          <w:kern w:val="0"/>
        </w:rPr>
        <w:t xml:space="preserve">　　・ルーフ</w:t>
      </w:r>
      <w:r w:rsidR="00613AE7">
        <w:rPr>
          <w:rFonts w:hint="eastAsia"/>
          <w:color w:val="FF0000"/>
          <w:kern w:val="0"/>
        </w:rPr>
        <w:t>とフロントドア</w:t>
      </w:r>
      <w:r>
        <w:rPr>
          <w:rFonts w:hint="eastAsia"/>
          <w:color w:val="FF0000"/>
          <w:kern w:val="0"/>
        </w:rPr>
        <w:t>の材質変更はクラスを問わず認められない。</w:t>
      </w:r>
    </w:p>
    <w:p w14:paraId="261C143A" w14:textId="652B16CE" w:rsidR="00A37282" w:rsidRDefault="00A37282">
      <w:pPr>
        <w:widowControl/>
        <w:autoSpaceDE w:val="0"/>
        <w:autoSpaceDN w:val="0"/>
        <w:adjustRightInd w:val="0"/>
        <w:ind w:left="840" w:hangingChars="350" w:hanging="840"/>
        <w:jc w:val="left"/>
        <w:rPr>
          <w:color w:val="000000"/>
          <w:kern w:val="0"/>
        </w:rPr>
      </w:pPr>
      <w:r>
        <w:rPr>
          <w:rFonts w:hint="eastAsia"/>
          <w:color w:val="000000"/>
          <w:kern w:val="0"/>
        </w:rPr>
        <w:t xml:space="preserve">　　・競技中は乗車定員に関わらず助手席や後席の取り外しが認められる。</w:t>
      </w:r>
    </w:p>
    <w:p w14:paraId="1E40C1CD" w14:textId="77777777" w:rsidR="00A37282" w:rsidRDefault="00A37282">
      <w:pPr>
        <w:widowControl/>
        <w:autoSpaceDE w:val="0"/>
        <w:autoSpaceDN w:val="0"/>
        <w:adjustRightInd w:val="0"/>
        <w:ind w:left="720" w:hangingChars="300" w:hanging="720"/>
        <w:jc w:val="left"/>
        <w:rPr>
          <w:color w:val="000000"/>
          <w:kern w:val="0"/>
        </w:rPr>
      </w:pPr>
      <w:r>
        <w:rPr>
          <w:rFonts w:hint="eastAsia"/>
          <w:color w:val="000000"/>
          <w:kern w:val="0"/>
        </w:rPr>
        <w:t xml:space="preserve">　  ・アンダーコートや</w:t>
      </w:r>
      <w:r w:rsidRPr="008A1081">
        <w:rPr>
          <w:rFonts w:hint="eastAsia"/>
          <w:kern w:val="0"/>
        </w:rPr>
        <w:t>フロントドア左右</w:t>
      </w:r>
      <w:r>
        <w:rPr>
          <w:rFonts w:hint="eastAsia"/>
          <w:color w:val="000000"/>
          <w:kern w:val="0"/>
        </w:rPr>
        <w:t>を</w:t>
      </w:r>
      <w:proofErr w:type="gramStart"/>
      <w:r>
        <w:rPr>
          <w:rFonts w:hint="eastAsia"/>
          <w:color w:val="000000"/>
          <w:kern w:val="0"/>
        </w:rPr>
        <w:t>除くの</w:t>
      </w:r>
      <w:proofErr w:type="gramEnd"/>
      <w:r>
        <w:rPr>
          <w:rFonts w:hint="eastAsia"/>
          <w:color w:val="000000"/>
          <w:kern w:val="0"/>
        </w:rPr>
        <w:t>内装取り外しは安全性に影響ない範囲で認められる。</w:t>
      </w:r>
    </w:p>
    <w:p w14:paraId="355788F3" w14:textId="77777777" w:rsidR="00A37282" w:rsidRDefault="00A37282">
      <w:pPr>
        <w:widowControl/>
        <w:autoSpaceDE w:val="0"/>
        <w:autoSpaceDN w:val="0"/>
        <w:adjustRightInd w:val="0"/>
        <w:jc w:val="left"/>
        <w:rPr>
          <w:b/>
          <w:kern w:val="0"/>
          <w:sz w:val="28"/>
          <w:szCs w:val="28"/>
          <w:shd w:val="pct15" w:color="auto" w:fill="FFFFFF"/>
        </w:rPr>
      </w:pPr>
    </w:p>
    <w:p w14:paraId="7A2DA3F2" w14:textId="77777777" w:rsidR="00A37282" w:rsidRDefault="00A37282">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■外装</w:t>
      </w:r>
    </w:p>
    <w:p w14:paraId="43F77AAB" w14:textId="77777777" w:rsidR="00A37282" w:rsidRDefault="00A37282">
      <w:pPr>
        <w:widowControl/>
        <w:autoSpaceDE w:val="0"/>
        <w:autoSpaceDN w:val="0"/>
        <w:adjustRightInd w:val="0"/>
        <w:jc w:val="left"/>
        <w:rPr>
          <w:kern w:val="0"/>
        </w:rPr>
      </w:pPr>
      <w:r>
        <w:rPr>
          <w:kern w:val="0"/>
        </w:rPr>
        <w:t>6-1</w:t>
      </w:r>
      <w:r>
        <w:rPr>
          <w:rFonts w:hint="eastAsia"/>
          <w:kern w:val="0"/>
        </w:rPr>
        <w:t>：自動車登録番号標（ナンバープレート）</w:t>
      </w:r>
    </w:p>
    <w:p w14:paraId="0829C06D" w14:textId="77777777" w:rsidR="00A37282" w:rsidRDefault="00A37282">
      <w:pPr>
        <w:widowControl/>
        <w:autoSpaceDE w:val="0"/>
        <w:autoSpaceDN w:val="0"/>
        <w:adjustRightInd w:val="0"/>
        <w:jc w:val="left"/>
        <w:rPr>
          <w:kern w:val="0"/>
        </w:rPr>
      </w:pPr>
      <w:r>
        <w:rPr>
          <w:rFonts w:hint="eastAsia"/>
          <w:kern w:val="0"/>
        </w:rPr>
        <w:t xml:space="preserve">　   競技中のみ取り外しや変更が認められる。</w:t>
      </w:r>
    </w:p>
    <w:p w14:paraId="0B22FCE6" w14:textId="5DEE950F" w:rsidR="00AB5C92" w:rsidRPr="00BF599C" w:rsidRDefault="00AB5C92" w:rsidP="00AB5C92">
      <w:pPr>
        <w:widowControl/>
        <w:autoSpaceDE w:val="0"/>
        <w:autoSpaceDN w:val="0"/>
        <w:adjustRightInd w:val="0"/>
        <w:jc w:val="left"/>
        <w:rPr>
          <w:color w:val="000000" w:themeColor="text1"/>
          <w:kern w:val="0"/>
        </w:rPr>
      </w:pPr>
      <w:r w:rsidRPr="00BF599C">
        <w:rPr>
          <w:color w:val="000000" w:themeColor="text1"/>
          <w:kern w:val="0"/>
        </w:rPr>
        <w:t>6-2</w:t>
      </w:r>
      <w:r w:rsidRPr="00BF599C">
        <w:rPr>
          <w:rFonts w:hint="eastAsia"/>
          <w:color w:val="000000" w:themeColor="text1"/>
          <w:kern w:val="0"/>
        </w:rPr>
        <w:t>：空力装置（エアロパーツ）</w:t>
      </w:r>
    </w:p>
    <w:p w14:paraId="7037914F" w14:textId="2E4988AA" w:rsidR="008F1883" w:rsidRPr="00525050" w:rsidRDefault="00AB5C92" w:rsidP="00525050">
      <w:pPr>
        <w:widowControl/>
        <w:autoSpaceDE w:val="0"/>
        <w:autoSpaceDN w:val="0"/>
        <w:adjustRightInd w:val="0"/>
        <w:ind w:leftChars="250" w:left="600"/>
        <w:jc w:val="left"/>
        <w:rPr>
          <w:kern w:val="0"/>
        </w:rPr>
      </w:pPr>
      <w:r w:rsidRPr="00BF599C">
        <w:rPr>
          <w:rFonts w:hint="eastAsia"/>
          <w:color w:val="000000" w:themeColor="text1"/>
          <w:kern w:val="0"/>
        </w:rPr>
        <w:t>保安基準に抵触しない社外品のエアロパーツは</w:t>
      </w:r>
      <w:r w:rsidR="00C26A85" w:rsidRPr="00C54405">
        <w:rPr>
          <w:rFonts w:hint="eastAsia"/>
          <w:kern w:val="0"/>
        </w:rPr>
        <w:t>安全性や美観を損なわ</w:t>
      </w:r>
      <w:r w:rsidR="00C26A85">
        <w:rPr>
          <w:rFonts w:hint="eastAsia"/>
          <w:kern w:val="0"/>
        </w:rPr>
        <w:t>ず、</w:t>
      </w:r>
      <w:r w:rsidR="00C26A85" w:rsidRPr="00C54405">
        <w:rPr>
          <w:rFonts w:hint="eastAsia"/>
          <w:kern w:val="0"/>
        </w:rPr>
        <w:t>他の車両規則に抵触しないことを前提に取り付けが認められる</w:t>
      </w:r>
      <w:r w:rsidR="00C26A85">
        <w:rPr>
          <w:rFonts w:hint="eastAsia"/>
          <w:kern w:val="0"/>
        </w:rPr>
        <w:t>が、</w:t>
      </w:r>
      <w:r w:rsidRPr="00BF599C">
        <w:rPr>
          <w:rFonts w:hint="eastAsia"/>
          <w:color w:val="000000" w:themeColor="text1"/>
          <w:kern w:val="0"/>
        </w:rPr>
        <w:t>ボディ幅</w:t>
      </w:r>
      <w:r w:rsidR="00C26A85">
        <w:rPr>
          <w:rFonts w:hint="eastAsia"/>
          <w:color w:val="000000" w:themeColor="text1"/>
          <w:kern w:val="0"/>
        </w:rPr>
        <w:t>が</w:t>
      </w:r>
      <w:r w:rsidRPr="00BF599C">
        <w:rPr>
          <w:rFonts w:hint="eastAsia"/>
          <w:color w:val="000000" w:themeColor="text1"/>
          <w:kern w:val="0"/>
        </w:rPr>
        <w:t>軽自動車のサイズを超えるフェンダー</w:t>
      </w:r>
      <w:r w:rsidR="00C54405">
        <w:rPr>
          <w:rFonts w:hint="eastAsia"/>
          <w:color w:val="000000" w:themeColor="text1"/>
          <w:kern w:val="0"/>
        </w:rPr>
        <w:t>の取り付けや、</w:t>
      </w:r>
      <w:r w:rsidR="00C54405" w:rsidRPr="00D85A5D">
        <w:rPr>
          <w:rFonts w:hint="eastAsia"/>
          <w:color w:val="000000" w:themeColor="text1"/>
          <w:kern w:val="0"/>
        </w:rPr>
        <w:t>純正フェンダーの</w:t>
      </w:r>
      <w:r w:rsidR="00D85A5D" w:rsidRPr="00D85A5D">
        <w:rPr>
          <w:rFonts w:hint="eastAsia"/>
          <w:color w:val="000000" w:themeColor="text1"/>
          <w:kern w:val="0"/>
        </w:rPr>
        <w:t>加工</w:t>
      </w:r>
      <w:r w:rsidRPr="00D85A5D">
        <w:rPr>
          <w:rFonts w:hint="eastAsia"/>
          <w:color w:val="000000" w:themeColor="text1"/>
          <w:kern w:val="0"/>
        </w:rPr>
        <w:t>など</w:t>
      </w:r>
      <w:r w:rsidR="00C54405" w:rsidRPr="00BF599C">
        <w:rPr>
          <w:rFonts w:hint="eastAsia"/>
          <w:color w:val="000000" w:themeColor="text1"/>
          <w:kern w:val="0"/>
        </w:rPr>
        <w:t>元の形状と外観が大きく変わる加工は</w:t>
      </w:r>
      <w:r w:rsidR="00C26A85">
        <w:rPr>
          <w:rFonts w:hint="eastAsia"/>
          <w:color w:val="000000" w:themeColor="text1"/>
          <w:kern w:val="0"/>
        </w:rPr>
        <w:t>、</w:t>
      </w:r>
      <w:r w:rsidR="00C26A85" w:rsidRPr="00BF599C">
        <w:rPr>
          <w:rFonts w:hint="eastAsia"/>
          <w:color w:val="000000" w:themeColor="text1"/>
          <w:kern w:val="0"/>
        </w:rPr>
        <w:t>構造変更を行なったとしても禁止</w:t>
      </w:r>
      <w:r w:rsidR="00C26A85">
        <w:rPr>
          <w:rFonts w:hint="eastAsia"/>
          <w:color w:val="000000" w:themeColor="text1"/>
          <w:kern w:val="0"/>
        </w:rPr>
        <w:t>と</w:t>
      </w:r>
      <w:r w:rsidR="00C26A85" w:rsidRPr="00BF599C">
        <w:rPr>
          <w:rFonts w:hint="eastAsia"/>
          <w:color w:val="000000" w:themeColor="text1"/>
          <w:kern w:val="0"/>
        </w:rPr>
        <w:t>する。</w:t>
      </w:r>
      <w:r w:rsidRPr="00BF599C">
        <w:rPr>
          <w:rFonts w:hint="eastAsia"/>
          <w:color w:val="000000" w:themeColor="text1"/>
          <w:kern w:val="0"/>
        </w:rPr>
        <w:t>バンパー</w:t>
      </w:r>
      <w:r w:rsidR="00C26A85">
        <w:rPr>
          <w:rFonts w:hint="eastAsia"/>
          <w:color w:val="000000" w:themeColor="text1"/>
          <w:kern w:val="0"/>
        </w:rPr>
        <w:t>も同様に</w:t>
      </w:r>
      <w:r w:rsidRPr="00BF599C">
        <w:rPr>
          <w:rFonts w:hint="eastAsia"/>
          <w:color w:val="000000" w:themeColor="text1"/>
          <w:kern w:val="0"/>
        </w:rPr>
        <w:t>最小限の加工を施すことは認められるが、リヤバンパーの下半分をカットやバンパーとしての機能を失う様な穴あけ、ダクトの取り付けなど</w:t>
      </w:r>
      <w:r w:rsidR="00C54405">
        <w:rPr>
          <w:rFonts w:hint="eastAsia"/>
          <w:color w:val="000000" w:themeColor="text1"/>
          <w:kern w:val="0"/>
        </w:rPr>
        <w:t>で</w:t>
      </w:r>
      <w:r w:rsidRPr="00BF599C">
        <w:rPr>
          <w:rFonts w:hint="eastAsia"/>
          <w:color w:val="000000" w:themeColor="text1"/>
          <w:kern w:val="0"/>
        </w:rPr>
        <w:t>元の形状と外観が大きく変わる加工は認められない</w:t>
      </w:r>
      <w:r w:rsidR="00C26A85">
        <w:rPr>
          <w:rFonts w:hint="eastAsia"/>
          <w:color w:val="000000" w:themeColor="text1"/>
          <w:kern w:val="0"/>
        </w:rPr>
        <w:t>。いずれも</w:t>
      </w:r>
      <w:r w:rsidRPr="00BF599C">
        <w:rPr>
          <w:rFonts w:hint="eastAsia"/>
          <w:color w:val="000000" w:themeColor="text1"/>
          <w:kern w:val="0"/>
        </w:rPr>
        <w:t>著しい</w:t>
      </w:r>
      <w:r w:rsidR="00C26A85">
        <w:rPr>
          <w:rFonts w:hint="eastAsia"/>
          <w:color w:val="000000" w:themeColor="text1"/>
          <w:kern w:val="0"/>
        </w:rPr>
        <w:t>加工</w:t>
      </w:r>
      <w:r w:rsidRPr="00BF599C">
        <w:rPr>
          <w:rFonts w:hint="eastAsia"/>
          <w:color w:val="000000" w:themeColor="text1"/>
          <w:kern w:val="0"/>
        </w:rPr>
        <w:t>と判断された場合は出走を認めな</w:t>
      </w:r>
      <w:r w:rsidR="00C26A85">
        <w:rPr>
          <w:rFonts w:hint="eastAsia"/>
          <w:color w:val="000000" w:themeColor="text1"/>
          <w:kern w:val="0"/>
        </w:rPr>
        <w:t>い。</w:t>
      </w:r>
      <w:r w:rsidRPr="00BF599C">
        <w:rPr>
          <w:rFonts w:hint="eastAsia"/>
          <w:color w:val="000000" w:themeColor="text1"/>
          <w:kern w:val="0"/>
        </w:rPr>
        <w:t>シーズン途中でも一切の加工を禁止と規則を変更する場合がある。</w:t>
      </w:r>
      <w:r w:rsidR="008F1883" w:rsidRPr="0062432B">
        <w:rPr>
          <w:rFonts w:hint="eastAsia"/>
          <w:color w:val="000000" w:themeColor="text1"/>
          <w:kern w:val="0"/>
        </w:rPr>
        <w:t>緊急補修時以外</w:t>
      </w:r>
      <w:r w:rsidR="00B56909" w:rsidRPr="0062432B">
        <w:rPr>
          <w:rFonts w:hint="eastAsia"/>
          <w:color w:val="000000" w:themeColor="text1"/>
          <w:kern w:val="0"/>
        </w:rPr>
        <w:t>の</w:t>
      </w:r>
      <w:r w:rsidR="008F1883" w:rsidRPr="0062432B">
        <w:rPr>
          <w:rFonts w:hint="eastAsia"/>
          <w:color w:val="000000" w:themeColor="text1"/>
          <w:kern w:val="0"/>
        </w:rPr>
        <w:t>、</w:t>
      </w:r>
      <w:r w:rsidR="00BF599C" w:rsidRPr="0062432B">
        <w:rPr>
          <w:rFonts w:hint="eastAsia"/>
          <w:color w:val="000000" w:themeColor="text1"/>
          <w:kern w:val="0"/>
        </w:rPr>
        <w:t>ボンネットやバンパー</w:t>
      </w:r>
      <w:r w:rsidR="008F1883" w:rsidRPr="0062432B">
        <w:rPr>
          <w:rFonts w:hint="eastAsia"/>
          <w:color w:val="000000" w:themeColor="text1"/>
          <w:kern w:val="0"/>
        </w:rPr>
        <w:t>・フェンダー</w:t>
      </w:r>
      <w:r w:rsidR="00BF599C" w:rsidRPr="0062432B">
        <w:rPr>
          <w:rFonts w:hint="eastAsia"/>
          <w:color w:val="000000" w:themeColor="text1"/>
          <w:kern w:val="0"/>
        </w:rPr>
        <w:t>等の</w:t>
      </w:r>
      <w:r w:rsidR="008F1883" w:rsidRPr="0062432B">
        <w:rPr>
          <w:rFonts w:hint="eastAsia"/>
          <w:color w:val="000000" w:themeColor="text1"/>
          <w:kern w:val="0"/>
        </w:rPr>
        <w:t>開閉箇所</w:t>
      </w:r>
      <w:proofErr w:type="gramStart"/>
      <w:r w:rsidR="008F1883" w:rsidRPr="0062432B">
        <w:rPr>
          <w:rFonts w:hint="eastAsia"/>
          <w:color w:val="000000" w:themeColor="text1"/>
          <w:kern w:val="0"/>
        </w:rPr>
        <w:t>を</w:t>
      </w:r>
      <w:proofErr w:type="gramEnd"/>
      <w:r w:rsidR="00BF599C" w:rsidRPr="0062432B">
        <w:rPr>
          <w:rFonts w:hint="eastAsia"/>
          <w:color w:val="000000" w:themeColor="text1"/>
          <w:kern w:val="0"/>
        </w:rPr>
        <w:t>繋ぎ目</w:t>
      </w:r>
      <w:proofErr w:type="gramStart"/>
      <w:r w:rsidR="00BF599C" w:rsidRPr="0062432B">
        <w:rPr>
          <w:rFonts w:hint="eastAsia"/>
          <w:color w:val="000000" w:themeColor="text1"/>
          <w:kern w:val="0"/>
        </w:rPr>
        <w:t>を</w:t>
      </w:r>
      <w:proofErr w:type="gramEnd"/>
      <w:r w:rsidR="00BF599C" w:rsidRPr="0062432B">
        <w:rPr>
          <w:rFonts w:hint="eastAsia"/>
          <w:color w:val="000000" w:themeColor="text1"/>
          <w:kern w:val="0"/>
        </w:rPr>
        <w:t>テープ</w:t>
      </w:r>
      <w:r w:rsidR="008F1883" w:rsidRPr="0062432B">
        <w:rPr>
          <w:rFonts w:hint="eastAsia"/>
          <w:color w:val="000000" w:themeColor="text1"/>
          <w:kern w:val="0"/>
        </w:rPr>
        <w:t>類</w:t>
      </w:r>
      <w:r w:rsidR="00BF599C" w:rsidRPr="0062432B">
        <w:rPr>
          <w:rFonts w:hint="eastAsia"/>
          <w:color w:val="000000" w:themeColor="text1"/>
          <w:kern w:val="0"/>
        </w:rPr>
        <w:t>で塞ぐ</w:t>
      </w:r>
      <w:r w:rsidR="009F3CEE" w:rsidRPr="0062432B">
        <w:rPr>
          <w:rFonts w:hint="eastAsia"/>
          <w:color w:val="000000" w:themeColor="text1"/>
          <w:kern w:val="0"/>
        </w:rPr>
        <w:t>こと</w:t>
      </w:r>
      <w:r w:rsidR="00BF599C" w:rsidRPr="0062432B">
        <w:rPr>
          <w:rFonts w:hint="eastAsia"/>
          <w:color w:val="000000" w:themeColor="text1"/>
          <w:kern w:val="0"/>
        </w:rPr>
        <w:t>は</w:t>
      </w:r>
      <w:r w:rsidR="008F1883" w:rsidRPr="0062432B">
        <w:rPr>
          <w:rFonts w:hint="eastAsia"/>
          <w:color w:val="000000" w:themeColor="text1"/>
          <w:kern w:val="0"/>
        </w:rPr>
        <w:t>禁止する。</w:t>
      </w:r>
    </w:p>
    <w:p w14:paraId="4E30282E" w14:textId="5DF61C76" w:rsidR="00A37282" w:rsidRDefault="00A37282">
      <w:pPr>
        <w:widowControl/>
        <w:autoSpaceDE w:val="0"/>
        <w:autoSpaceDN w:val="0"/>
        <w:adjustRightInd w:val="0"/>
        <w:ind w:left="480" w:hangingChars="200" w:hanging="480"/>
        <w:jc w:val="left"/>
        <w:rPr>
          <w:kern w:val="0"/>
        </w:rPr>
      </w:pPr>
      <w:r>
        <w:rPr>
          <w:kern w:val="0"/>
        </w:rPr>
        <w:t>6</w:t>
      </w:r>
      <w:r w:rsidR="000048FB">
        <w:rPr>
          <w:rFonts w:hint="eastAsia"/>
          <w:kern w:val="0"/>
        </w:rPr>
        <w:t>-</w:t>
      </w:r>
      <w:r>
        <w:rPr>
          <w:kern w:val="0"/>
        </w:rPr>
        <w:t>3</w:t>
      </w:r>
      <w:r>
        <w:rPr>
          <w:rFonts w:hint="eastAsia"/>
          <w:kern w:val="0"/>
        </w:rPr>
        <w:t>：ガラス</w:t>
      </w:r>
    </w:p>
    <w:p w14:paraId="28823DB6" w14:textId="77777777" w:rsidR="00A37282" w:rsidRDefault="00A37282">
      <w:pPr>
        <w:widowControl/>
        <w:autoSpaceDE w:val="0"/>
        <w:autoSpaceDN w:val="0"/>
        <w:adjustRightInd w:val="0"/>
        <w:ind w:leftChars="250" w:left="600"/>
        <w:jc w:val="left"/>
        <w:rPr>
          <w:kern w:val="0"/>
        </w:rPr>
      </w:pPr>
      <w:r>
        <w:rPr>
          <w:rFonts w:hint="eastAsia"/>
          <w:kern w:val="0"/>
        </w:rPr>
        <w:t>フロントガラスを変更する場合は、新車時に装着されていたものと同じ合わせガラスに限り認める。アクリルガラスの使用はフロント・サイド・リヤとも認められない。フロントおよびフロントサイドガラスへの塗装、色付きフィルムの貼り付け、ステッカーの貼り付けはすべて認められない。サイドおよびリヤガラスは保安基準に抵触せず、かつ視界の妨げとならない限り、色付きフィルムやステッカーの貼り付けを認める。</w:t>
      </w:r>
    </w:p>
    <w:p w14:paraId="27863028" w14:textId="77777777" w:rsidR="00A37282" w:rsidRDefault="00A37282">
      <w:pPr>
        <w:widowControl/>
        <w:autoSpaceDE w:val="0"/>
        <w:autoSpaceDN w:val="0"/>
        <w:adjustRightInd w:val="0"/>
        <w:ind w:left="480" w:hangingChars="200" w:hanging="480"/>
        <w:jc w:val="left"/>
        <w:rPr>
          <w:kern w:val="0"/>
        </w:rPr>
      </w:pPr>
      <w:r>
        <w:rPr>
          <w:kern w:val="0"/>
        </w:rPr>
        <w:t>6-4</w:t>
      </w:r>
      <w:r>
        <w:rPr>
          <w:rFonts w:hint="eastAsia"/>
          <w:kern w:val="0"/>
        </w:rPr>
        <w:t>：ボンネットおよびリヤゲート</w:t>
      </w:r>
    </w:p>
    <w:p w14:paraId="61F23B7B" w14:textId="7C0E8344" w:rsidR="008A1081" w:rsidRPr="00D85A5D" w:rsidRDefault="00A37282" w:rsidP="00C04263">
      <w:pPr>
        <w:widowControl/>
        <w:autoSpaceDE w:val="0"/>
        <w:autoSpaceDN w:val="0"/>
        <w:adjustRightInd w:val="0"/>
        <w:ind w:leftChars="250" w:left="600"/>
        <w:jc w:val="left"/>
        <w:rPr>
          <w:color w:val="000000" w:themeColor="text1"/>
          <w:kern w:val="0"/>
        </w:rPr>
      </w:pPr>
      <w:r>
        <w:rPr>
          <w:rFonts w:hint="eastAsia"/>
          <w:kern w:val="0"/>
        </w:rPr>
        <w:lastRenderedPageBreak/>
        <w:t>安全な範囲での変更および加工が認められる</w:t>
      </w:r>
      <w:r w:rsidRPr="008A1081">
        <w:rPr>
          <w:rFonts w:hint="eastAsia"/>
          <w:kern w:val="0"/>
        </w:rPr>
        <w:t>。裏骨の切断はリアゲートのみ認められる。FRPボンネットを装着する場合はボンネットピンなど確実な方法で固定すること</w:t>
      </w:r>
      <w:r w:rsidR="00C04263">
        <w:rPr>
          <w:rFonts w:hint="eastAsia"/>
          <w:kern w:val="0"/>
        </w:rPr>
        <w:t>。</w:t>
      </w:r>
      <w:r w:rsidR="00C04263" w:rsidRPr="00EA421F">
        <w:rPr>
          <w:rFonts w:hint="eastAsia"/>
          <w:color w:val="000000" w:themeColor="text1"/>
          <w:kern w:val="0"/>
        </w:rPr>
        <w:t>純正ボンネットでもボンネットピンの装着を推奨する</w:t>
      </w:r>
      <w:r w:rsidRPr="00D85A5D">
        <w:rPr>
          <w:rFonts w:hint="eastAsia"/>
          <w:color w:val="000000" w:themeColor="text1"/>
          <w:kern w:val="0"/>
        </w:rPr>
        <w:t>。リヤゲートのダンパーはガス</w:t>
      </w:r>
      <w:r w:rsidR="00C04263" w:rsidRPr="00D85A5D">
        <w:rPr>
          <w:rFonts w:hint="eastAsia"/>
          <w:color w:val="000000" w:themeColor="text1"/>
          <w:kern w:val="0"/>
        </w:rPr>
        <w:t>を</w:t>
      </w:r>
      <w:r w:rsidR="008A1081" w:rsidRPr="00D85A5D">
        <w:rPr>
          <w:rFonts w:hint="eastAsia"/>
          <w:color w:val="000000" w:themeColor="text1"/>
          <w:kern w:val="0"/>
        </w:rPr>
        <w:t>抜くか、レース時</w:t>
      </w:r>
      <w:r w:rsidR="00C04263" w:rsidRPr="00D85A5D">
        <w:rPr>
          <w:rFonts w:hint="eastAsia"/>
          <w:color w:val="000000" w:themeColor="text1"/>
          <w:kern w:val="0"/>
        </w:rPr>
        <w:t>に</w:t>
      </w:r>
      <w:r w:rsidR="008A1081" w:rsidRPr="00D85A5D">
        <w:rPr>
          <w:rFonts w:hint="eastAsia"/>
          <w:color w:val="000000" w:themeColor="text1"/>
          <w:kern w:val="0"/>
        </w:rPr>
        <w:t>取り外す</w:t>
      </w:r>
      <w:r w:rsidR="00C04263" w:rsidRPr="00D85A5D">
        <w:rPr>
          <w:rFonts w:hint="eastAsia"/>
          <w:color w:val="000000" w:themeColor="text1"/>
          <w:kern w:val="0"/>
        </w:rPr>
        <w:t>こと</w:t>
      </w:r>
      <w:r w:rsidRPr="00D85A5D">
        <w:rPr>
          <w:rFonts w:hint="eastAsia"/>
          <w:color w:val="000000" w:themeColor="text1"/>
          <w:kern w:val="0"/>
        </w:rPr>
        <w:t>。</w:t>
      </w:r>
      <w:r w:rsidR="008A1081" w:rsidRPr="00D85A5D">
        <w:rPr>
          <w:rFonts w:hint="eastAsia"/>
          <w:color w:val="000000" w:themeColor="text1"/>
          <w:kern w:val="0"/>
        </w:rPr>
        <w:t>FRP</w:t>
      </w:r>
      <w:r w:rsidR="00C04263" w:rsidRPr="00D85A5D">
        <w:rPr>
          <w:rFonts w:hint="eastAsia"/>
          <w:color w:val="000000" w:themeColor="text1"/>
          <w:kern w:val="0"/>
        </w:rPr>
        <w:t>リヤゲート</w:t>
      </w:r>
      <w:r w:rsidR="009F3CEE" w:rsidRPr="00D85A5D">
        <w:rPr>
          <w:rFonts w:hint="eastAsia"/>
          <w:color w:val="000000" w:themeColor="text1"/>
          <w:kern w:val="0"/>
        </w:rPr>
        <w:t>を</w:t>
      </w:r>
      <w:r w:rsidR="008A1081" w:rsidRPr="00D85A5D">
        <w:rPr>
          <w:rFonts w:hint="eastAsia"/>
          <w:color w:val="000000" w:themeColor="text1"/>
          <w:kern w:val="0"/>
        </w:rPr>
        <w:t>装着する場合はフック</w:t>
      </w:r>
      <w:r w:rsidR="009F3CEE" w:rsidRPr="00D85A5D">
        <w:rPr>
          <w:rFonts w:hint="eastAsia"/>
          <w:color w:val="000000" w:themeColor="text1"/>
          <w:kern w:val="0"/>
        </w:rPr>
        <w:t>などを使い走行中や衝撃で開かないようにすること。</w:t>
      </w:r>
    </w:p>
    <w:p w14:paraId="24E0CC6E" w14:textId="77777777" w:rsidR="00A37282" w:rsidRPr="00D85A5D" w:rsidRDefault="00A37282">
      <w:pPr>
        <w:widowControl/>
        <w:autoSpaceDE w:val="0"/>
        <w:autoSpaceDN w:val="0"/>
        <w:adjustRightInd w:val="0"/>
        <w:ind w:left="480" w:hangingChars="200" w:hanging="480"/>
        <w:jc w:val="left"/>
        <w:rPr>
          <w:color w:val="000000" w:themeColor="text1"/>
          <w:kern w:val="0"/>
        </w:rPr>
      </w:pPr>
      <w:r w:rsidRPr="00D85A5D">
        <w:rPr>
          <w:color w:val="000000" w:themeColor="text1"/>
          <w:kern w:val="0"/>
        </w:rPr>
        <w:t>6-5</w:t>
      </w:r>
      <w:r w:rsidRPr="00D85A5D">
        <w:rPr>
          <w:rFonts w:hint="eastAsia"/>
          <w:color w:val="000000" w:themeColor="text1"/>
          <w:kern w:val="0"/>
        </w:rPr>
        <w:t>：室外ミラー</w:t>
      </w:r>
    </w:p>
    <w:p w14:paraId="5F0F5D45" w14:textId="77777777" w:rsidR="00A37282" w:rsidRDefault="00A37282">
      <w:pPr>
        <w:widowControl/>
        <w:autoSpaceDE w:val="0"/>
        <w:autoSpaceDN w:val="0"/>
        <w:adjustRightInd w:val="0"/>
        <w:ind w:firstLineChars="50" w:firstLine="120"/>
        <w:jc w:val="left"/>
        <w:rPr>
          <w:kern w:val="0"/>
        </w:rPr>
      </w:pPr>
      <w:r>
        <w:rPr>
          <w:rFonts w:hint="eastAsia"/>
          <w:kern w:val="0"/>
        </w:rPr>
        <w:t xml:space="preserve">　　保安基準に抵触しない範囲で、室外ミラーの変更を認める。</w:t>
      </w:r>
    </w:p>
    <w:p w14:paraId="6B79FA94" w14:textId="77777777" w:rsidR="00A37282" w:rsidRDefault="00A37282">
      <w:pPr>
        <w:widowControl/>
        <w:autoSpaceDE w:val="0"/>
        <w:autoSpaceDN w:val="0"/>
        <w:adjustRightInd w:val="0"/>
        <w:jc w:val="left"/>
        <w:rPr>
          <w:color w:val="000000"/>
          <w:kern w:val="0"/>
        </w:rPr>
      </w:pPr>
      <w:r>
        <w:rPr>
          <w:rFonts w:hint="eastAsia"/>
          <w:color w:val="000000"/>
          <w:kern w:val="0"/>
        </w:rPr>
        <w:t>6-6：ドア</w:t>
      </w:r>
    </w:p>
    <w:p w14:paraId="418EE9CA" w14:textId="77777777" w:rsidR="00A37282" w:rsidRDefault="00A37282">
      <w:pPr>
        <w:widowControl/>
        <w:autoSpaceDE w:val="0"/>
        <w:autoSpaceDN w:val="0"/>
        <w:adjustRightInd w:val="0"/>
        <w:ind w:left="600" w:hangingChars="250" w:hanging="600"/>
        <w:jc w:val="left"/>
        <w:rPr>
          <w:color w:val="000000"/>
          <w:kern w:val="0"/>
        </w:rPr>
      </w:pPr>
      <w:r>
        <w:rPr>
          <w:rFonts w:hint="eastAsia"/>
          <w:color w:val="000000"/>
          <w:kern w:val="0"/>
        </w:rPr>
        <w:t xml:space="preserve">　　</w:t>
      </w:r>
      <w:r>
        <w:rPr>
          <w:color w:val="000000"/>
          <w:kern w:val="0"/>
        </w:rPr>
        <w:t xml:space="preserve"> </w:t>
      </w:r>
      <w:r>
        <w:rPr>
          <w:rFonts w:hint="eastAsia"/>
          <w:color w:val="000000"/>
          <w:kern w:val="0"/>
        </w:rPr>
        <w:t>軽量ドアの装着、サイドドアビームの切断など加工はすべて認められない。純正サイドドアビームと同等以上の強度を確保したサイドバーを装着した場合のみ、純正サイドドアビームの切断や取り外しが認められる。</w:t>
      </w:r>
    </w:p>
    <w:p w14:paraId="22ABC520" w14:textId="77777777" w:rsidR="00A37282" w:rsidRDefault="00A37282">
      <w:pPr>
        <w:widowControl/>
        <w:autoSpaceDE w:val="0"/>
        <w:autoSpaceDN w:val="0"/>
        <w:adjustRightInd w:val="0"/>
        <w:jc w:val="left"/>
        <w:rPr>
          <w:color w:val="000000"/>
          <w:kern w:val="0"/>
        </w:rPr>
      </w:pPr>
      <w:r>
        <w:rPr>
          <w:rFonts w:hint="eastAsia"/>
          <w:color w:val="000000"/>
          <w:kern w:val="0"/>
        </w:rPr>
        <w:t>6-7：牽引フック</w:t>
      </w:r>
    </w:p>
    <w:p w14:paraId="32B60ED4" w14:textId="397653FD" w:rsidR="00A37282" w:rsidRDefault="00A37282">
      <w:pPr>
        <w:widowControl/>
        <w:autoSpaceDE w:val="0"/>
        <w:autoSpaceDN w:val="0"/>
        <w:adjustRightInd w:val="0"/>
        <w:ind w:left="600" w:hangingChars="250" w:hanging="600"/>
        <w:jc w:val="left"/>
        <w:rPr>
          <w:color w:val="000000"/>
          <w:kern w:val="0"/>
        </w:rPr>
      </w:pPr>
      <w:r>
        <w:rPr>
          <w:rFonts w:hint="eastAsia"/>
          <w:color w:val="000000"/>
          <w:kern w:val="0"/>
        </w:rPr>
        <w:t xml:space="preserve">　　</w:t>
      </w:r>
      <w:r>
        <w:rPr>
          <w:color w:val="000000"/>
          <w:kern w:val="0"/>
        </w:rPr>
        <w:t xml:space="preserve"> </w:t>
      </w:r>
      <w:r>
        <w:rPr>
          <w:rFonts w:hint="eastAsia"/>
          <w:kern w:val="0"/>
        </w:rPr>
        <w:t>前後に純正以外の牽</w:t>
      </w:r>
      <w:r>
        <w:rPr>
          <w:rFonts w:hint="eastAsia"/>
          <w:color w:val="000000"/>
          <w:kern w:val="0"/>
        </w:rPr>
        <w:t>引フックの装着を義務づける。前後バンパーからはみ出す金属製フックの場合は、折りたたみできる構造でなければならない。</w:t>
      </w:r>
    </w:p>
    <w:p w14:paraId="0B80D94B" w14:textId="51EFC05D" w:rsidR="002D2C62" w:rsidRDefault="002D2C62">
      <w:pPr>
        <w:widowControl/>
        <w:autoSpaceDE w:val="0"/>
        <w:autoSpaceDN w:val="0"/>
        <w:adjustRightInd w:val="0"/>
        <w:ind w:left="600" w:hangingChars="250" w:hanging="600"/>
        <w:jc w:val="left"/>
        <w:rPr>
          <w:color w:val="000000" w:themeColor="text1"/>
          <w:kern w:val="0"/>
        </w:rPr>
      </w:pPr>
      <w:r>
        <w:rPr>
          <w:rFonts w:hint="eastAsia"/>
          <w:kern w:val="0"/>
        </w:rPr>
        <w:t xml:space="preserve"> </w:t>
      </w:r>
      <w:r>
        <w:rPr>
          <w:kern w:val="0"/>
        </w:rPr>
        <w:t xml:space="preserve">   </w:t>
      </w:r>
      <w:r w:rsidRPr="00B07D0D">
        <w:rPr>
          <w:color w:val="FF0000"/>
          <w:kern w:val="0"/>
        </w:rPr>
        <w:t xml:space="preserve"> </w:t>
      </w:r>
      <w:r w:rsidR="00B07D0D" w:rsidRPr="00BF599C">
        <w:rPr>
          <w:rFonts w:hint="eastAsia"/>
          <w:color w:val="000000" w:themeColor="text1"/>
          <w:kern w:val="0"/>
        </w:rPr>
        <w:t>取り付け位置はエアロ等に接触しない上部位置に取り付ける</w:t>
      </w:r>
      <w:r w:rsidR="002F0125" w:rsidRPr="00BF599C">
        <w:rPr>
          <w:rFonts w:hint="eastAsia"/>
          <w:color w:val="000000" w:themeColor="text1"/>
          <w:kern w:val="0"/>
        </w:rPr>
        <w:t>こと</w:t>
      </w:r>
      <w:r w:rsidR="00B07D0D" w:rsidRPr="00BF599C">
        <w:rPr>
          <w:rFonts w:hint="eastAsia"/>
          <w:color w:val="000000" w:themeColor="text1"/>
          <w:kern w:val="0"/>
        </w:rPr>
        <w:t>。</w:t>
      </w:r>
    </w:p>
    <w:p w14:paraId="7A24B6B2" w14:textId="07AB00DB" w:rsidR="00BC0314" w:rsidRDefault="00BC0314">
      <w:pPr>
        <w:widowControl/>
        <w:autoSpaceDE w:val="0"/>
        <w:autoSpaceDN w:val="0"/>
        <w:adjustRightInd w:val="0"/>
        <w:ind w:left="600" w:hangingChars="250" w:hanging="600"/>
        <w:jc w:val="left"/>
        <w:rPr>
          <w:color w:val="000000"/>
          <w:kern w:val="0"/>
        </w:rPr>
      </w:pPr>
      <w:r>
        <w:rPr>
          <w:rFonts w:hint="eastAsia"/>
          <w:color w:val="000000" w:themeColor="text1"/>
          <w:kern w:val="0"/>
        </w:rPr>
        <w:t xml:space="preserve"> </w:t>
      </w:r>
      <w:r>
        <w:rPr>
          <w:color w:val="000000" w:themeColor="text1"/>
          <w:kern w:val="0"/>
        </w:rPr>
        <w:t xml:space="preserve">    </w:t>
      </w:r>
      <w:r>
        <w:rPr>
          <w:rFonts w:hint="eastAsia"/>
          <w:color w:val="000000" w:themeColor="text1"/>
          <w:kern w:val="0"/>
        </w:rPr>
        <w:t>又、牽引フックの位置がわかる矢印を貼る</w:t>
      </w:r>
      <w:r w:rsidR="005F7E5E">
        <w:rPr>
          <w:rFonts w:hint="eastAsia"/>
          <w:color w:val="000000" w:themeColor="text1"/>
          <w:kern w:val="0"/>
        </w:rPr>
        <w:t>こと</w:t>
      </w:r>
      <w:r>
        <w:rPr>
          <w:rFonts w:hint="eastAsia"/>
          <w:color w:val="000000" w:themeColor="text1"/>
          <w:kern w:val="0"/>
        </w:rPr>
        <w:t>。</w:t>
      </w:r>
    </w:p>
    <w:p w14:paraId="0D63A952" w14:textId="5DCEAF8F" w:rsidR="00A37282" w:rsidRPr="00D85A5D" w:rsidRDefault="000048FB">
      <w:pPr>
        <w:widowControl/>
        <w:autoSpaceDE w:val="0"/>
        <w:autoSpaceDN w:val="0"/>
        <w:adjustRightInd w:val="0"/>
        <w:jc w:val="left"/>
        <w:rPr>
          <w:color w:val="000000" w:themeColor="text1"/>
          <w:kern w:val="0"/>
        </w:rPr>
      </w:pPr>
      <w:r w:rsidRPr="00D85A5D">
        <w:rPr>
          <w:rFonts w:hint="eastAsia"/>
          <w:color w:val="000000" w:themeColor="text1"/>
          <w:kern w:val="0"/>
        </w:rPr>
        <w:t>6-8：灯火類</w:t>
      </w:r>
    </w:p>
    <w:p w14:paraId="603B1FAB" w14:textId="50F9E49A" w:rsidR="000048FB" w:rsidRPr="00D85A5D" w:rsidRDefault="000048FB" w:rsidP="00BC0314">
      <w:pPr>
        <w:widowControl/>
        <w:autoSpaceDE w:val="0"/>
        <w:autoSpaceDN w:val="0"/>
        <w:adjustRightInd w:val="0"/>
        <w:ind w:left="600" w:hangingChars="250" w:hanging="600"/>
        <w:jc w:val="left"/>
        <w:rPr>
          <w:color w:val="000000" w:themeColor="text1"/>
          <w:kern w:val="0"/>
        </w:rPr>
      </w:pPr>
      <w:r w:rsidRPr="00D85A5D">
        <w:rPr>
          <w:rFonts w:hint="eastAsia"/>
          <w:color w:val="000000" w:themeColor="text1"/>
          <w:kern w:val="0"/>
        </w:rPr>
        <w:t xml:space="preserve">　　 </w:t>
      </w:r>
      <w:r w:rsidR="00BC0314" w:rsidRPr="00D85A5D">
        <w:rPr>
          <w:rFonts w:hint="eastAsia"/>
          <w:color w:val="000000" w:themeColor="text1"/>
          <w:kern w:val="0"/>
        </w:rPr>
        <w:t>保安基準に抵触しない範囲での変更は認められる。</w:t>
      </w:r>
    </w:p>
    <w:p w14:paraId="2A199832" w14:textId="77777777" w:rsidR="003E1EC0" w:rsidRPr="005568C7" w:rsidRDefault="003E1EC0" w:rsidP="00BC0314">
      <w:pPr>
        <w:widowControl/>
        <w:autoSpaceDE w:val="0"/>
        <w:autoSpaceDN w:val="0"/>
        <w:adjustRightInd w:val="0"/>
        <w:ind w:left="600" w:hangingChars="250" w:hanging="600"/>
        <w:jc w:val="left"/>
        <w:rPr>
          <w:kern w:val="0"/>
        </w:rPr>
      </w:pPr>
    </w:p>
    <w:p w14:paraId="43635B26" w14:textId="77777777" w:rsidR="00A37282" w:rsidRDefault="00A37282">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■内装</w:t>
      </w:r>
    </w:p>
    <w:p w14:paraId="55AC88A9" w14:textId="77777777" w:rsidR="00A37282" w:rsidRDefault="00A37282">
      <w:pPr>
        <w:widowControl/>
        <w:autoSpaceDE w:val="0"/>
        <w:autoSpaceDN w:val="0"/>
        <w:adjustRightInd w:val="0"/>
        <w:jc w:val="left"/>
        <w:rPr>
          <w:kern w:val="0"/>
        </w:rPr>
      </w:pPr>
      <w:r>
        <w:rPr>
          <w:kern w:val="0"/>
        </w:rPr>
        <w:t>7-1</w:t>
      </w:r>
      <w:r>
        <w:rPr>
          <w:rFonts w:hint="eastAsia"/>
          <w:kern w:val="0"/>
        </w:rPr>
        <w:t>：エアコンおよびヒーター</w:t>
      </w:r>
    </w:p>
    <w:p w14:paraId="57039CA6" w14:textId="77777777" w:rsidR="00A37282" w:rsidRDefault="00A37282">
      <w:pPr>
        <w:widowControl/>
        <w:autoSpaceDE w:val="0"/>
        <w:autoSpaceDN w:val="0"/>
        <w:adjustRightInd w:val="0"/>
        <w:ind w:leftChars="250" w:left="600"/>
        <w:jc w:val="left"/>
        <w:rPr>
          <w:kern w:val="0"/>
        </w:rPr>
      </w:pPr>
      <w:r>
        <w:rPr>
          <w:rFonts w:hint="eastAsia"/>
          <w:kern w:val="0"/>
        </w:rPr>
        <w:t>エアコンおよびヒーターの取り外しは認められず、いかなる場合でも正常に作動しなければならない。エアコンベルトの取り外しも禁止する。</w:t>
      </w:r>
    </w:p>
    <w:p w14:paraId="409D83AA" w14:textId="77777777" w:rsidR="00A37282" w:rsidRDefault="00A37282">
      <w:pPr>
        <w:widowControl/>
        <w:autoSpaceDE w:val="0"/>
        <w:autoSpaceDN w:val="0"/>
        <w:adjustRightInd w:val="0"/>
        <w:ind w:left="480" w:hangingChars="200" w:hanging="480"/>
        <w:jc w:val="left"/>
        <w:rPr>
          <w:kern w:val="0"/>
        </w:rPr>
      </w:pPr>
      <w:r>
        <w:rPr>
          <w:kern w:val="0"/>
        </w:rPr>
        <w:t>7-2</w:t>
      </w:r>
      <w:r>
        <w:rPr>
          <w:rFonts w:hint="eastAsia"/>
          <w:kern w:val="0"/>
        </w:rPr>
        <w:t>：補助メーター</w:t>
      </w:r>
    </w:p>
    <w:p w14:paraId="75D0F828" w14:textId="77777777" w:rsidR="00A37282" w:rsidRDefault="00A37282">
      <w:pPr>
        <w:widowControl/>
        <w:autoSpaceDE w:val="0"/>
        <w:autoSpaceDN w:val="0"/>
        <w:adjustRightInd w:val="0"/>
        <w:ind w:leftChars="250" w:left="600"/>
        <w:jc w:val="left"/>
        <w:rPr>
          <w:kern w:val="0"/>
        </w:rPr>
      </w:pPr>
      <w:r>
        <w:rPr>
          <w:rFonts w:hint="eastAsia"/>
          <w:kern w:val="0"/>
        </w:rPr>
        <w:t>電気式メーターに限り、追加メーターを装着することが認める。ただし純正メーターは当初の機能を保持していなければならない。取り付け方法と位置に関しては、乗員の保護と視界の確保を考慮すること。</w:t>
      </w:r>
    </w:p>
    <w:p w14:paraId="6CCD09D8" w14:textId="77777777" w:rsidR="00A37282" w:rsidRDefault="00A37282">
      <w:pPr>
        <w:widowControl/>
        <w:autoSpaceDE w:val="0"/>
        <w:autoSpaceDN w:val="0"/>
        <w:adjustRightInd w:val="0"/>
        <w:ind w:left="480" w:hangingChars="200" w:hanging="480"/>
        <w:jc w:val="left"/>
        <w:rPr>
          <w:kern w:val="0"/>
        </w:rPr>
      </w:pPr>
      <w:r>
        <w:rPr>
          <w:kern w:val="0"/>
        </w:rPr>
        <w:t>7-3</w:t>
      </w:r>
      <w:r>
        <w:rPr>
          <w:rFonts w:hint="eastAsia"/>
          <w:kern w:val="0"/>
        </w:rPr>
        <w:t>：座席</w:t>
      </w:r>
    </w:p>
    <w:p w14:paraId="10FF924A" w14:textId="77777777" w:rsidR="00A37282" w:rsidRDefault="00A37282">
      <w:pPr>
        <w:widowControl/>
        <w:autoSpaceDE w:val="0"/>
        <w:autoSpaceDN w:val="0"/>
        <w:adjustRightInd w:val="0"/>
        <w:ind w:leftChars="250" w:left="600"/>
        <w:jc w:val="left"/>
        <w:rPr>
          <w:kern w:val="0"/>
        </w:rPr>
      </w:pPr>
      <w:r>
        <w:rPr>
          <w:rFonts w:hint="eastAsia"/>
          <w:kern w:val="0"/>
        </w:rPr>
        <w:lastRenderedPageBreak/>
        <w:t>バケットシートへの変更を認める。ただしシートを車体フレームへ直に取り付けることや、スライド機構がないシートレールは認められない。</w:t>
      </w:r>
    </w:p>
    <w:p w14:paraId="379BED3C" w14:textId="77777777" w:rsidR="00A37282" w:rsidRDefault="00A37282">
      <w:pPr>
        <w:widowControl/>
        <w:autoSpaceDE w:val="0"/>
        <w:autoSpaceDN w:val="0"/>
        <w:adjustRightInd w:val="0"/>
        <w:ind w:left="480" w:hangingChars="200" w:hanging="480"/>
        <w:jc w:val="left"/>
        <w:rPr>
          <w:kern w:val="0"/>
        </w:rPr>
      </w:pPr>
      <w:r>
        <w:rPr>
          <w:rFonts w:hint="eastAsia"/>
          <w:kern w:val="0"/>
        </w:rPr>
        <w:t>7-4：ステアリング</w:t>
      </w:r>
    </w:p>
    <w:p w14:paraId="73E8F428" w14:textId="77777777" w:rsidR="00A37282" w:rsidRDefault="00A37282">
      <w:pPr>
        <w:widowControl/>
        <w:autoSpaceDE w:val="0"/>
        <w:autoSpaceDN w:val="0"/>
        <w:adjustRightInd w:val="0"/>
        <w:ind w:leftChars="250" w:left="600"/>
        <w:jc w:val="left"/>
        <w:rPr>
          <w:kern w:val="0"/>
        </w:rPr>
      </w:pPr>
      <w:r>
        <w:rPr>
          <w:rFonts w:hint="eastAsia"/>
          <w:kern w:val="0"/>
        </w:rPr>
        <w:t>ステアリングボスを含め、保安基準に抵触しない範囲での変更が認められる。なおエアバッグ付き車両は、競技中はエアバッグコンピューターのコネクターを外すなど、作動をキャンセルさせなければならない。</w:t>
      </w:r>
    </w:p>
    <w:p w14:paraId="4AEB88CF" w14:textId="77777777" w:rsidR="00A37282" w:rsidRDefault="00A37282">
      <w:pPr>
        <w:widowControl/>
        <w:autoSpaceDE w:val="0"/>
        <w:autoSpaceDN w:val="0"/>
        <w:adjustRightInd w:val="0"/>
        <w:ind w:left="480" w:hangingChars="200" w:hanging="480"/>
        <w:jc w:val="left"/>
        <w:rPr>
          <w:color w:val="000000"/>
          <w:kern w:val="0"/>
        </w:rPr>
      </w:pPr>
      <w:r>
        <w:rPr>
          <w:color w:val="000000"/>
          <w:kern w:val="0"/>
        </w:rPr>
        <w:t>7-5</w:t>
      </w:r>
      <w:r>
        <w:rPr>
          <w:rFonts w:hint="eastAsia"/>
          <w:color w:val="000000"/>
          <w:kern w:val="0"/>
        </w:rPr>
        <w:t>：シートベルト</w:t>
      </w:r>
    </w:p>
    <w:p w14:paraId="48EC44CA" w14:textId="77777777" w:rsidR="00A37282" w:rsidRDefault="00A37282">
      <w:pPr>
        <w:widowControl/>
        <w:autoSpaceDE w:val="0"/>
        <w:autoSpaceDN w:val="0"/>
        <w:adjustRightInd w:val="0"/>
        <w:ind w:firstLineChars="50" w:firstLine="120"/>
        <w:jc w:val="left"/>
        <w:rPr>
          <w:color w:val="000000"/>
          <w:kern w:val="0"/>
        </w:rPr>
      </w:pPr>
      <w:r>
        <w:rPr>
          <w:rFonts w:hint="eastAsia"/>
          <w:color w:val="000000"/>
          <w:kern w:val="0"/>
        </w:rPr>
        <w:t xml:space="preserve">　　4点式以上のシートベルトの装着を義務づける。</w:t>
      </w:r>
    </w:p>
    <w:p w14:paraId="2B17E030" w14:textId="77777777" w:rsidR="00A37282" w:rsidRDefault="00A37282">
      <w:pPr>
        <w:widowControl/>
        <w:autoSpaceDE w:val="0"/>
        <w:autoSpaceDN w:val="0"/>
        <w:adjustRightInd w:val="0"/>
        <w:ind w:leftChars="250" w:left="600"/>
        <w:jc w:val="left"/>
        <w:rPr>
          <w:kern w:val="0"/>
        </w:rPr>
      </w:pPr>
      <w:r>
        <w:rPr>
          <w:rFonts w:hint="eastAsia"/>
          <w:color w:val="000000"/>
          <w:kern w:val="0"/>
        </w:rPr>
        <w:t>シートベルトは確実な方法で装着し、シートレールへの共締めは禁止する。アイボルトを取り付けるネジ穴がない場合は、十分な強度が得られる部分に穴を開け、確実な方法でアイボルトを取り付けること。</w:t>
      </w:r>
      <w:r>
        <w:rPr>
          <w:rFonts w:hint="eastAsia"/>
          <w:kern w:val="0"/>
        </w:rPr>
        <w:t>シートベルトは</w:t>
      </w:r>
      <w:r>
        <w:rPr>
          <w:kern w:val="0"/>
        </w:rPr>
        <w:t>3</w:t>
      </w:r>
      <w:r>
        <w:rPr>
          <w:rFonts w:hint="eastAsia"/>
          <w:kern w:val="0"/>
        </w:rPr>
        <w:t>インチ以上の幅で、後部の取り付けも</w:t>
      </w:r>
      <w:r>
        <w:rPr>
          <w:kern w:val="0"/>
        </w:rPr>
        <w:t>1</w:t>
      </w:r>
      <w:r>
        <w:rPr>
          <w:rFonts w:hint="eastAsia"/>
          <w:kern w:val="0"/>
        </w:rPr>
        <w:t>カ所ではなく</w:t>
      </w:r>
      <w:r>
        <w:rPr>
          <w:kern w:val="0"/>
        </w:rPr>
        <w:t>2</w:t>
      </w:r>
      <w:r>
        <w:rPr>
          <w:rFonts w:hint="eastAsia"/>
          <w:kern w:val="0"/>
        </w:rPr>
        <w:t>カ所でベルトがシート背後で交差するタイプを強く推奨する。</w:t>
      </w:r>
    </w:p>
    <w:p w14:paraId="4E004D01" w14:textId="77777777" w:rsidR="00A37282" w:rsidRDefault="00A37282">
      <w:pPr>
        <w:widowControl/>
        <w:autoSpaceDE w:val="0"/>
        <w:autoSpaceDN w:val="0"/>
        <w:adjustRightInd w:val="0"/>
        <w:jc w:val="left"/>
        <w:rPr>
          <w:kern w:val="0"/>
        </w:rPr>
      </w:pPr>
      <w:r>
        <w:rPr>
          <w:kern w:val="0"/>
        </w:rPr>
        <w:t>7-6</w:t>
      </w:r>
      <w:r>
        <w:rPr>
          <w:rFonts w:hint="eastAsia"/>
          <w:kern w:val="0"/>
        </w:rPr>
        <w:t>：室内ミラー</w:t>
      </w:r>
    </w:p>
    <w:p w14:paraId="7C9708B6" w14:textId="55488D50" w:rsidR="00A37282" w:rsidRDefault="00A37282">
      <w:pPr>
        <w:widowControl/>
        <w:autoSpaceDE w:val="0"/>
        <w:autoSpaceDN w:val="0"/>
        <w:adjustRightInd w:val="0"/>
        <w:jc w:val="left"/>
        <w:rPr>
          <w:kern w:val="0"/>
        </w:rPr>
      </w:pPr>
      <w:r>
        <w:rPr>
          <w:rFonts w:hint="eastAsia"/>
          <w:kern w:val="0"/>
        </w:rPr>
        <w:t xml:space="preserve">　 　純正ミラーに被せるタイプのミラーは、競技中に限り取り外すこと。</w:t>
      </w:r>
    </w:p>
    <w:p w14:paraId="5B6219F1" w14:textId="52D1945F" w:rsidR="00C737A7" w:rsidRPr="002D2C62" w:rsidRDefault="00C737A7">
      <w:pPr>
        <w:widowControl/>
        <w:autoSpaceDE w:val="0"/>
        <w:autoSpaceDN w:val="0"/>
        <w:adjustRightInd w:val="0"/>
        <w:jc w:val="left"/>
        <w:rPr>
          <w:color w:val="000000" w:themeColor="text1"/>
          <w:kern w:val="0"/>
        </w:rPr>
      </w:pPr>
      <w:r w:rsidRPr="002D2C62">
        <w:rPr>
          <w:rFonts w:hint="eastAsia"/>
          <w:color w:val="000000" w:themeColor="text1"/>
          <w:kern w:val="0"/>
        </w:rPr>
        <w:t>7</w:t>
      </w:r>
      <w:r w:rsidRPr="002D2C62">
        <w:rPr>
          <w:color w:val="000000" w:themeColor="text1"/>
          <w:kern w:val="0"/>
        </w:rPr>
        <w:t>-7</w:t>
      </w:r>
      <w:r w:rsidRPr="002D2C62">
        <w:rPr>
          <w:rFonts w:hint="eastAsia"/>
          <w:color w:val="000000" w:themeColor="text1"/>
          <w:kern w:val="0"/>
        </w:rPr>
        <w:t>：</w:t>
      </w:r>
      <w:r w:rsidR="00ED43CB" w:rsidRPr="002D2C62">
        <w:rPr>
          <w:rFonts w:hint="eastAsia"/>
          <w:color w:val="000000" w:themeColor="text1"/>
          <w:kern w:val="0"/>
        </w:rPr>
        <w:t>車室内の</w:t>
      </w:r>
      <w:r w:rsidRPr="002D2C62">
        <w:rPr>
          <w:rFonts w:hint="eastAsia"/>
          <w:color w:val="000000" w:themeColor="text1"/>
          <w:kern w:val="0"/>
        </w:rPr>
        <w:t>軽量化</w:t>
      </w:r>
    </w:p>
    <w:p w14:paraId="1B881D8D" w14:textId="26102B2C" w:rsidR="00C737A7" w:rsidRDefault="00C737A7" w:rsidP="00C737A7">
      <w:pPr>
        <w:widowControl/>
        <w:autoSpaceDE w:val="0"/>
        <w:autoSpaceDN w:val="0"/>
        <w:adjustRightInd w:val="0"/>
        <w:ind w:left="600" w:hangingChars="250" w:hanging="600"/>
        <w:jc w:val="left"/>
        <w:rPr>
          <w:color w:val="000000" w:themeColor="text1"/>
          <w:kern w:val="0"/>
        </w:rPr>
      </w:pPr>
      <w:r w:rsidRPr="002D2C62">
        <w:rPr>
          <w:rFonts w:hint="eastAsia"/>
          <w:color w:val="000000" w:themeColor="text1"/>
          <w:kern w:val="0"/>
        </w:rPr>
        <w:t xml:space="preserve">　　</w:t>
      </w:r>
      <w:r w:rsidR="00D85A5D">
        <w:rPr>
          <w:color w:val="000000" w:themeColor="text1"/>
          <w:kern w:val="0"/>
        </w:rPr>
        <w:t xml:space="preserve"> </w:t>
      </w:r>
      <w:r w:rsidRPr="002D2C62">
        <w:rPr>
          <w:rFonts w:hint="eastAsia"/>
          <w:color w:val="000000" w:themeColor="text1"/>
          <w:kern w:val="0"/>
        </w:rPr>
        <w:t>安全性や美観を損なわない範囲で、また他の車両規則に抵触しないことを前提に取り外しが認められる。</w:t>
      </w:r>
    </w:p>
    <w:p w14:paraId="474955D4" w14:textId="40627F89" w:rsidR="00D85A5D" w:rsidRPr="00D85A5D" w:rsidRDefault="00D85A5D" w:rsidP="00D85A5D">
      <w:pPr>
        <w:widowControl/>
        <w:autoSpaceDE w:val="0"/>
        <w:autoSpaceDN w:val="0"/>
        <w:adjustRightInd w:val="0"/>
        <w:jc w:val="left"/>
        <w:rPr>
          <w:color w:val="FF0000"/>
          <w:kern w:val="0"/>
        </w:rPr>
      </w:pPr>
      <w:r w:rsidRPr="00D85A5D">
        <w:rPr>
          <w:color w:val="FF0000"/>
          <w:kern w:val="0"/>
        </w:rPr>
        <w:t>7-8</w:t>
      </w:r>
      <w:r w:rsidRPr="00D85A5D">
        <w:rPr>
          <w:rFonts w:hint="eastAsia"/>
          <w:color w:val="FF0000"/>
          <w:kern w:val="0"/>
        </w:rPr>
        <w:t>：ドア</w:t>
      </w:r>
    </w:p>
    <w:p w14:paraId="7055EB41" w14:textId="607165E0" w:rsidR="00D85A5D" w:rsidRPr="00D85A5D" w:rsidRDefault="00D85A5D" w:rsidP="00D85A5D">
      <w:pPr>
        <w:widowControl/>
        <w:autoSpaceDE w:val="0"/>
        <w:autoSpaceDN w:val="0"/>
        <w:adjustRightInd w:val="0"/>
        <w:ind w:left="720" w:hangingChars="300" w:hanging="720"/>
        <w:jc w:val="left"/>
        <w:rPr>
          <w:color w:val="FF0000"/>
          <w:kern w:val="0"/>
        </w:rPr>
      </w:pPr>
      <w:r w:rsidRPr="00D85A5D">
        <w:rPr>
          <w:rFonts w:hint="eastAsia"/>
          <w:color w:val="FF0000"/>
          <w:kern w:val="0"/>
        </w:rPr>
        <w:t xml:space="preserve">　　　フロントドアの内装はサイドバー取り付けで干渉する部分のカットなど、純正の内装が装着できなくなる場合のみ認められる。ダッシュボードは純正を使用し、本体の外観が著しく変わる改造は認められない。追加メーターやスイッチ類の取り付けなど最小限の加工にとどめること。</w:t>
      </w:r>
    </w:p>
    <w:p w14:paraId="493616CB" w14:textId="77777777" w:rsidR="00A37282" w:rsidRDefault="00A37282">
      <w:pPr>
        <w:widowControl/>
        <w:autoSpaceDE w:val="0"/>
        <w:autoSpaceDN w:val="0"/>
        <w:adjustRightInd w:val="0"/>
        <w:jc w:val="left"/>
        <w:rPr>
          <w:kern w:val="0"/>
        </w:rPr>
      </w:pPr>
    </w:p>
    <w:p w14:paraId="3B153A25" w14:textId="77777777" w:rsidR="00A37282" w:rsidRDefault="00A37282">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■その他</w:t>
      </w:r>
    </w:p>
    <w:p w14:paraId="38647376" w14:textId="77777777" w:rsidR="00A37282" w:rsidRDefault="00A37282">
      <w:pPr>
        <w:widowControl/>
        <w:autoSpaceDE w:val="0"/>
        <w:autoSpaceDN w:val="0"/>
        <w:adjustRightInd w:val="0"/>
        <w:ind w:left="600" w:hangingChars="250" w:hanging="600"/>
        <w:jc w:val="left"/>
        <w:rPr>
          <w:kern w:val="0"/>
        </w:rPr>
      </w:pPr>
      <w:r>
        <w:rPr>
          <w:kern w:val="0"/>
        </w:rPr>
        <w:t>8-1</w:t>
      </w:r>
      <w:r>
        <w:rPr>
          <w:rFonts w:hint="eastAsia"/>
          <w:kern w:val="0"/>
        </w:rPr>
        <w:t>：規則書に記載されていないパーツや加工については、車検対応であれば装着を認める場合もある。ただし、それを証明できる書類（証明書／パンフレット／カタログ／強度計算書など）を必ず携行し、事務局が求めた際は速やかに提出しなければならない。車検対応であることが証明できない、または書類を提出できない場合は、ペナルティを適用するので注意すること。</w:t>
      </w:r>
    </w:p>
    <w:p w14:paraId="00AE3D6E" w14:textId="49DFD25A" w:rsidR="00A37282" w:rsidRPr="008F1883" w:rsidRDefault="00A37282" w:rsidP="006664D2">
      <w:pPr>
        <w:widowControl/>
        <w:autoSpaceDE w:val="0"/>
        <w:autoSpaceDN w:val="0"/>
        <w:adjustRightInd w:val="0"/>
        <w:ind w:left="600" w:hangingChars="250" w:hanging="600"/>
        <w:jc w:val="left"/>
        <w:rPr>
          <w:color w:val="000000" w:themeColor="text1"/>
          <w:kern w:val="0"/>
        </w:rPr>
      </w:pPr>
      <w:r>
        <w:rPr>
          <w:kern w:val="0"/>
        </w:rPr>
        <w:lastRenderedPageBreak/>
        <w:t>8-2</w:t>
      </w:r>
      <w:r>
        <w:rPr>
          <w:rFonts w:hint="eastAsia"/>
          <w:kern w:val="0"/>
        </w:rPr>
        <w:t>：</w:t>
      </w:r>
      <w:r>
        <w:rPr>
          <w:kern w:val="0"/>
        </w:rPr>
        <w:t>3</w:t>
      </w:r>
      <w:r w:rsidRPr="008A1081">
        <w:rPr>
          <w:rFonts w:hint="eastAsia"/>
          <w:kern w:val="0"/>
        </w:rPr>
        <w:t>ク</w:t>
      </w:r>
      <w:r>
        <w:rPr>
          <w:rFonts w:hint="eastAsia"/>
          <w:kern w:val="0"/>
        </w:rPr>
        <w:t>ラスは車輛製作のコストを抑え、どこにでもある当たり前の車輛でレースを楽しむことが基本理念であり、特に</w:t>
      </w:r>
      <w:r>
        <w:rPr>
          <w:kern w:val="0"/>
        </w:rPr>
        <w:t>3</w:t>
      </w:r>
      <w:r>
        <w:rPr>
          <w:rFonts w:hint="eastAsia"/>
          <w:kern w:val="0"/>
        </w:rPr>
        <w:t>クラスはプライベーターを想定したクラスであることから、その枠から大きく逸脱するチューニングを施した車輛は、レース当日にクラスを変更する場合がある。</w:t>
      </w:r>
      <w:r w:rsidR="00E868A6" w:rsidRPr="008F1883">
        <w:rPr>
          <w:rFonts w:hint="eastAsia"/>
          <w:color w:val="000000" w:themeColor="text1"/>
          <w:kern w:val="0"/>
        </w:rPr>
        <w:t>5クラスはあくまで初心者がレース慣れのために参加するクラスで、その範囲から逸脱しているドライバーも同じく当日にクラス変更をする場合がある。</w:t>
      </w:r>
    </w:p>
    <w:p w14:paraId="377743FB" w14:textId="77777777" w:rsidR="00A37282" w:rsidRDefault="00A37282">
      <w:pPr>
        <w:widowControl/>
        <w:autoSpaceDE w:val="0"/>
        <w:autoSpaceDN w:val="0"/>
        <w:adjustRightInd w:val="0"/>
        <w:ind w:left="600" w:hangingChars="250" w:hanging="600"/>
        <w:jc w:val="left"/>
        <w:rPr>
          <w:kern w:val="0"/>
        </w:rPr>
      </w:pPr>
      <w:r>
        <w:rPr>
          <w:kern w:val="0"/>
        </w:rPr>
        <w:t>8-3</w:t>
      </w:r>
      <w:r>
        <w:rPr>
          <w:rFonts w:hint="eastAsia"/>
          <w:kern w:val="0"/>
        </w:rPr>
        <w:t>：サーキットまで自走する車両で、音量や車高などが著しく保安基準を逸脱していると判断した場合、任意で公道走行チェックを実施する。対象はすべての参加車両もしくは該当する車両、いずれの可能性があるので十分に注意すること。</w:t>
      </w:r>
    </w:p>
    <w:p w14:paraId="7577D5AA" w14:textId="77777777" w:rsidR="00A37282" w:rsidRDefault="00A37282">
      <w:pPr>
        <w:widowControl/>
        <w:autoSpaceDE w:val="0"/>
        <w:autoSpaceDN w:val="0"/>
        <w:adjustRightInd w:val="0"/>
        <w:rPr>
          <w:kern w:val="0"/>
          <w:sz w:val="32"/>
          <w:szCs w:val="32"/>
          <w:bdr w:val="single" w:sz="4" w:space="0" w:color="auto"/>
        </w:rPr>
      </w:pPr>
    </w:p>
    <w:p w14:paraId="114CCC21" w14:textId="77777777" w:rsidR="00A37282" w:rsidRDefault="00A37282">
      <w:pPr>
        <w:widowControl/>
        <w:autoSpaceDE w:val="0"/>
        <w:autoSpaceDN w:val="0"/>
        <w:adjustRightInd w:val="0"/>
        <w:ind w:leftChars="100" w:left="240"/>
        <w:jc w:val="center"/>
        <w:rPr>
          <w:kern w:val="0"/>
          <w:sz w:val="32"/>
          <w:szCs w:val="32"/>
          <w:bdr w:val="single" w:sz="4" w:space="0" w:color="auto"/>
        </w:rPr>
      </w:pPr>
      <w:r>
        <w:rPr>
          <w:rFonts w:hint="eastAsia"/>
          <w:kern w:val="0"/>
          <w:sz w:val="32"/>
          <w:szCs w:val="32"/>
          <w:bdr w:val="single" w:sz="4" w:space="0" w:color="auto"/>
        </w:rPr>
        <w:t>■■■必ずお読み下さい■■■</w:t>
      </w:r>
    </w:p>
    <w:p w14:paraId="4A3FBAB8" w14:textId="77777777" w:rsidR="00A37282" w:rsidRDefault="00A37282">
      <w:pPr>
        <w:widowControl/>
        <w:autoSpaceDE w:val="0"/>
        <w:autoSpaceDN w:val="0"/>
        <w:adjustRightInd w:val="0"/>
        <w:ind w:firstLineChars="100" w:firstLine="240"/>
        <w:jc w:val="left"/>
        <w:rPr>
          <w:kern w:val="0"/>
        </w:rPr>
      </w:pPr>
      <w:r>
        <w:rPr>
          <w:rFonts w:hint="eastAsia"/>
          <w:kern w:val="0"/>
        </w:rPr>
        <w:t>東北660選手権は“楽しく・安全に・公正に“という、モータースポーツ本来の目的を関わるすべての人や団体で追求するイベントです。ビギナーにも分かりやすいよう、規則などは</w:t>
      </w:r>
      <w:r>
        <w:rPr>
          <w:kern w:val="0"/>
        </w:rPr>
        <w:t>JAF</w:t>
      </w:r>
      <w:r>
        <w:rPr>
          <w:rFonts w:hint="eastAsia"/>
          <w:kern w:val="0"/>
        </w:rPr>
        <w:t>公認レースに比べ簡潔に書いてあります。くれぐれも拡大解釈や、「書いてない＝やっていい」と勝手に判断しないようご注意ください。経験者であればあるほど、車両規則の抜け道やグレーゾーンに気付くことも多いでしょう。しかし、経験者の方々はビギナーにとって教科書といえる存在です。自らが率先してレギュレーションを遵守し、また走り方においても手本となっていただけることを期待しています。</w:t>
      </w:r>
    </w:p>
    <w:p w14:paraId="09EB0F8C" w14:textId="77777777" w:rsidR="00A37282" w:rsidRDefault="00A37282">
      <w:pPr>
        <w:widowControl/>
        <w:autoSpaceDE w:val="0"/>
        <w:autoSpaceDN w:val="0"/>
        <w:adjustRightInd w:val="0"/>
        <w:ind w:firstLineChars="100" w:firstLine="240"/>
        <w:jc w:val="left"/>
        <w:rPr>
          <w:kern w:val="0"/>
        </w:rPr>
      </w:pPr>
      <w:r>
        <w:rPr>
          <w:rFonts w:hint="eastAsia"/>
          <w:kern w:val="0"/>
        </w:rPr>
        <w:t>東北660選手権がスタートした直後はチューニング誌『</w:t>
      </w:r>
      <w:r>
        <w:rPr>
          <w:kern w:val="0"/>
        </w:rPr>
        <w:t>HOT-K</w:t>
      </w:r>
      <w:r>
        <w:rPr>
          <w:rFonts w:hint="eastAsia"/>
          <w:kern w:val="0"/>
        </w:rPr>
        <w:t>』にて、たびたび上記について啓蒙してきました。しかし休刊となり新しい参加者が増えたことで、改めて「書いてない＝やっていい」ではないことを告知しておきます。</w:t>
      </w:r>
    </w:p>
    <w:p w14:paraId="19C01427" w14:textId="77777777" w:rsidR="00A37282" w:rsidRDefault="00A37282">
      <w:pPr>
        <w:widowControl/>
        <w:autoSpaceDE w:val="0"/>
        <w:autoSpaceDN w:val="0"/>
        <w:adjustRightInd w:val="0"/>
        <w:ind w:firstLineChars="100" w:firstLine="240"/>
        <w:jc w:val="left"/>
        <w:rPr>
          <w:kern w:val="0"/>
        </w:rPr>
      </w:pPr>
      <w:r>
        <w:rPr>
          <w:rFonts w:hint="eastAsia"/>
          <w:kern w:val="0"/>
        </w:rPr>
        <w:t>また安全面については、規則書に記載してあるのが最低条件です。モータースポーツの敷居を下げることと、安全性の軽視はまったく別の問題です。自分の身を守るだけではなく、相手にケガをさせないこと、相手を加害者にさせないこと、サーキットなど施設に被害を与えないこと。そういったことまでご配慮のうえ、イベントを長続きさせるため安全な車両を製作するようお願い致します。特にプロショップ・パーツメーカー・公式競技の経験者の方々には、車</w:t>
      </w:r>
      <w:r>
        <w:rPr>
          <w:rFonts w:hint="eastAsia"/>
          <w:kern w:val="0"/>
        </w:rPr>
        <w:lastRenderedPageBreak/>
        <w:t>両製作／走行マナー／パドックでの立ち居振る舞いなどを含め、すべてのエントラントの見本となっていただければ幸いです。</w:t>
      </w:r>
    </w:p>
    <w:p w14:paraId="78D1C8AC" w14:textId="77777777" w:rsidR="00A37282" w:rsidRDefault="00A37282">
      <w:pPr>
        <w:widowControl/>
        <w:autoSpaceDE w:val="0"/>
        <w:autoSpaceDN w:val="0"/>
        <w:adjustRightInd w:val="0"/>
        <w:jc w:val="left"/>
        <w:rPr>
          <w:kern w:val="0"/>
        </w:rPr>
      </w:pPr>
    </w:p>
    <w:p w14:paraId="56280FA3" w14:textId="48BA25C8" w:rsidR="00CC681F" w:rsidRDefault="00CC681F" w:rsidP="003A4591">
      <w:pPr>
        <w:widowControl/>
        <w:autoSpaceDE w:val="0"/>
        <w:autoSpaceDN w:val="0"/>
        <w:adjustRightInd w:val="0"/>
        <w:ind w:left="240" w:hangingChars="100" w:hanging="240"/>
        <w:jc w:val="left"/>
        <w:rPr>
          <w:kern w:val="0"/>
        </w:rPr>
      </w:pPr>
      <w:r>
        <w:rPr>
          <w:rFonts w:hint="eastAsia"/>
          <w:kern w:val="0"/>
        </w:rPr>
        <w:t>※この規則は『東北660シリーズ』に適用されます。他の主催者による同じレギュレーションを用いたイベントに関しては、東北660シリーズの大会事務局および会場となるサーキットとも回答する立場にございません。他イベントに関するご意見やご要望は、それぞれの主催者様へお問い合わせ下さい。</w:t>
      </w:r>
    </w:p>
    <w:p w14:paraId="2848394F" w14:textId="77777777" w:rsidR="003A4591" w:rsidRDefault="003A4591" w:rsidP="003A4591">
      <w:pPr>
        <w:widowControl/>
        <w:autoSpaceDE w:val="0"/>
        <w:autoSpaceDN w:val="0"/>
        <w:adjustRightInd w:val="0"/>
        <w:ind w:left="240" w:hangingChars="100" w:hanging="240"/>
        <w:jc w:val="left"/>
        <w:rPr>
          <w:kern w:val="0"/>
        </w:rPr>
      </w:pPr>
    </w:p>
    <w:p w14:paraId="4AC7EED6" w14:textId="75CB4265" w:rsidR="00A37282" w:rsidRPr="003A4591" w:rsidRDefault="00CC681F" w:rsidP="003A4591">
      <w:pPr>
        <w:widowControl/>
        <w:autoSpaceDE w:val="0"/>
        <w:autoSpaceDN w:val="0"/>
        <w:adjustRightInd w:val="0"/>
        <w:ind w:left="245" w:hangingChars="100" w:hanging="245"/>
        <w:jc w:val="left"/>
        <w:rPr>
          <w:kern w:val="0"/>
        </w:rPr>
      </w:pPr>
      <w:r>
        <w:rPr>
          <w:rFonts w:hint="eastAsia"/>
          <w:b/>
          <w:kern w:val="0"/>
        </w:rPr>
        <w:t>ご質問は東北660選手権大会事務局（</w:t>
      </w:r>
      <w:hyperlink r:id="rId7" w:history="1">
        <w:r w:rsidRPr="008F1883">
          <w:rPr>
            <w:rStyle w:val="a5"/>
            <w:b/>
            <w:color w:val="000000" w:themeColor="text1"/>
            <w:kern w:val="0"/>
          </w:rPr>
          <w:t>info@mavericks</w:t>
        </w:r>
        <w:r w:rsidRPr="008F1883">
          <w:rPr>
            <w:rStyle w:val="a5"/>
            <w:rFonts w:hint="eastAsia"/>
            <w:b/>
            <w:color w:val="000000" w:themeColor="text1"/>
            <w:kern w:val="0"/>
          </w:rPr>
          <w:t>.</w:t>
        </w:r>
        <w:r w:rsidRPr="008F1883">
          <w:rPr>
            <w:rStyle w:val="a5"/>
            <w:b/>
            <w:color w:val="000000" w:themeColor="text1"/>
            <w:kern w:val="0"/>
          </w:rPr>
          <w:t>jp</w:t>
        </w:r>
      </w:hyperlink>
      <w:r w:rsidRPr="008F1883">
        <w:rPr>
          <w:rFonts w:hint="eastAsia"/>
          <w:b/>
          <w:color w:val="000000" w:themeColor="text1"/>
          <w:kern w:val="0"/>
        </w:rPr>
        <w:t>）</w:t>
      </w:r>
      <w:r>
        <w:rPr>
          <w:rFonts w:hint="eastAsia"/>
          <w:b/>
          <w:kern w:val="0"/>
        </w:rPr>
        <w:t>までお気軽に！</w:t>
      </w:r>
    </w:p>
    <w:sectPr w:rsidR="00A37282" w:rsidRPr="003A4591">
      <w:footerReference w:type="even" r:id="rId8"/>
      <w:footerReference w:type="default" r:id="rId9"/>
      <w:pgSz w:w="11900" w:h="16840" w:code="9"/>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35968" w14:textId="77777777" w:rsidR="00DE57B9" w:rsidRDefault="00DE57B9">
      <w:r>
        <w:separator/>
      </w:r>
    </w:p>
  </w:endnote>
  <w:endnote w:type="continuationSeparator" w:id="0">
    <w:p w14:paraId="108237A4" w14:textId="77777777" w:rsidR="00DE57B9" w:rsidRDefault="00DE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ヒラギノ丸ゴ Pro W4">
    <w:altName w:val="Yu Gothic"/>
    <w:panose1 w:val="020F0400000000000000"/>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6ºµ'D8ˇøﬁ‡Õ">
    <w:altName w:val="ＭＳ 明朝"/>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5F4D7" w14:textId="77777777" w:rsidR="00A37282" w:rsidRDefault="00A3728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DDEC561" w14:textId="77777777" w:rsidR="00A37282" w:rsidRDefault="00A3728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BFA8" w14:textId="77777777" w:rsidR="00A37282" w:rsidRDefault="00A3728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D43CB">
      <w:rPr>
        <w:rStyle w:val="a4"/>
      </w:rPr>
      <w:t>9</w:t>
    </w:r>
    <w:r>
      <w:rPr>
        <w:rStyle w:val="a4"/>
      </w:rPr>
      <w:fldChar w:fldCharType="end"/>
    </w:r>
  </w:p>
  <w:p w14:paraId="5DFB5F87" w14:textId="77777777" w:rsidR="00A37282" w:rsidRDefault="00A3728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D66B5" w14:textId="77777777" w:rsidR="00DE57B9" w:rsidRDefault="00DE57B9">
      <w:r>
        <w:separator/>
      </w:r>
    </w:p>
  </w:footnote>
  <w:footnote w:type="continuationSeparator" w:id="0">
    <w:p w14:paraId="6855E7B6" w14:textId="77777777" w:rsidR="00DE57B9" w:rsidRDefault="00DE5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DD0C5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C2856"/>
    <w:multiLevelType w:val="hybridMultilevel"/>
    <w:tmpl w:val="03180BC6"/>
    <w:lvl w:ilvl="0" w:tplc="3E4AF4C6">
      <w:start w:val="4"/>
      <w:numFmt w:val="bullet"/>
      <w:lvlText w:val="・"/>
      <w:lvlJc w:val="left"/>
      <w:pPr>
        <w:ind w:left="600" w:hanging="360"/>
      </w:pPr>
      <w:rPr>
        <w:rFonts w:ascii="ヒラギノ丸ゴ Pro W4" w:eastAsia="ヒラギノ丸ゴ Pro W4" w:hAnsi="ヒラギノ丸ゴ Pro W4"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2" w15:restartNumberingAfterBreak="0">
    <w:nsid w:val="0C8D1E22"/>
    <w:multiLevelType w:val="hybridMultilevel"/>
    <w:tmpl w:val="63D4249E"/>
    <w:lvl w:ilvl="0" w:tplc="0409000F">
      <w:start w:val="1"/>
      <w:numFmt w:val="decimal"/>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A4A4BC2"/>
    <w:multiLevelType w:val="hybridMultilevel"/>
    <w:tmpl w:val="361E65F4"/>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4" w15:restartNumberingAfterBreak="0">
    <w:nsid w:val="1B443369"/>
    <w:multiLevelType w:val="hybridMultilevel"/>
    <w:tmpl w:val="13980472"/>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5" w15:restartNumberingAfterBreak="0">
    <w:nsid w:val="24657F57"/>
    <w:multiLevelType w:val="hybridMultilevel"/>
    <w:tmpl w:val="1A00C100"/>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6" w15:restartNumberingAfterBreak="0">
    <w:nsid w:val="26483F22"/>
    <w:multiLevelType w:val="hybridMultilevel"/>
    <w:tmpl w:val="624A0932"/>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7" w15:restartNumberingAfterBreak="0">
    <w:nsid w:val="2BBA28AD"/>
    <w:multiLevelType w:val="hybridMultilevel"/>
    <w:tmpl w:val="0A4C5708"/>
    <w:lvl w:ilvl="0" w:tplc="D21AA84C">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8" w15:restartNumberingAfterBreak="0">
    <w:nsid w:val="3B863C75"/>
    <w:multiLevelType w:val="hybridMultilevel"/>
    <w:tmpl w:val="66CC3E20"/>
    <w:lvl w:ilvl="0" w:tplc="1218C6A4">
      <w:start w:val="5"/>
      <w:numFmt w:val="bullet"/>
      <w:suff w:val="space"/>
      <w:lvlText w:val="・"/>
      <w:lvlJc w:val="left"/>
      <w:pPr>
        <w:ind w:left="720" w:hanging="240"/>
      </w:pPr>
      <w:rPr>
        <w:rFonts w:ascii="ヒラギノ丸ゴ Pro W4" w:eastAsia="ヒラギノ丸ゴ Pro W4" w:hAnsi="ヒラギノ丸ゴ Pro W4" w:hint="eastAsia"/>
      </w:rPr>
    </w:lvl>
    <w:lvl w:ilvl="1" w:tplc="000B0409" w:tentative="1">
      <w:start w:val="1"/>
      <w:numFmt w:val="bullet"/>
      <w:lvlText w:val=""/>
      <w:lvlJc w:val="left"/>
      <w:pPr>
        <w:tabs>
          <w:tab w:val="num" w:pos="1440"/>
        </w:tabs>
        <w:ind w:left="1440" w:hanging="480"/>
      </w:pPr>
      <w:rPr>
        <w:rFonts w:ascii="Wingdings" w:hAnsi="Wingdings" w:hint="default"/>
      </w:rPr>
    </w:lvl>
    <w:lvl w:ilvl="2" w:tplc="000D0409" w:tentative="1">
      <w:start w:val="1"/>
      <w:numFmt w:val="bullet"/>
      <w:lvlText w:val=""/>
      <w:lvlJc w:val="left"/>
      <w:pPr>
        <w:tabs>
          <w:tab w:val="num" w:pos="1920"/>
        </w:tabs>
        <w:ind w:left="1920" w:hanging="480"/>
      </w:pPr>
      <w:rPr>
        <w:rFonts w:ascii="Wingdings" w:hAnsi="Wingdings" w:hint="default"/>
      </w:rPr>
    </w:lvl>
    <w:lvl w:ilvl="3" w:tplc="00010409" w:tentative="1">
      <w:start w:val="1"/>
      <w:numFmt w:val="bullet"/>
      <w:lvlText w:val=""/>
      <w:lvlJc w:val="left"/>
      <w:pPr>
        <w:tabs>
          <w:tab w:val="num" w:pos="2400"/>
        </w:tabs>
        <w:ind w:left="2400" w:hanging="480"/>
      </w:pPr>
      <w:rPr>
        <w:rFonts w:ascii="Wingdings" w:hAnsi="Wingdings" w:hint="default"/>
      </w:rPr>
    </w:lvl>
    <w:lvl w:ilvl="4" w:tplc="000B0409" w:tentative="1">
      <w:start w:val="1"/>
      <w:numFmt w:val="bullet"/>
      <w:lvlText w:val=""/>
      <w:lvlJc w:val="left"/>
      <w:pPr>
        <w:tabs>
          <w:tab w:val="num" w:pos="2880"/>
        </w:tabs>
        <w:ind w:left="2880" w:hanging="480"/>
      </w:pPr>
      <w:rPr>
        <w:rFonts w:ascii="Wingdings" w:hAnsi="Wingdings" w:hint="default"/>
      </w:rPr>
    </w:lvl>
    <w:lvl w:ilvl="5" w:tplc="000D0409" w:tentative="1">
      <w:start w:val="1"/>
      <w:numFmt w:val="bullet"/>
      <w:lvlText w:val=""/>
      <w:lvlJc w:val="left"/>
      <w:pPr>
        <w:tabs>
          <w:tab w:val="num" w:pos="3360"/>
        </w:tabs>
        <w:ind w:left="3360" w:hanging="480"/>
      </w:pPr>
      <w:rPr>
        <w:rFonts w:ascii="Wingdings" w:hAnsi="Wingdings" w:hint="default"/>
      </w:rPr>
    </w:lvl>
    <w:lvl w:ilvl="6" w:tplc="00010409" w:tentative="1">
      <w:start w:val="1"/>
      <w:numFmt w:val="bullet"/>
      <w:lvlText w:val=""/>
      <w:lvlJc w:val="left"/>
      <w:pPr>
        <w:tabs>
          <w:tab w:val="num" w:pos="3840"/>
        </w:tabs>
        <w:ind w:left="3840" w:hanging="480"/>
      </w:pPr>
      <w:rPr>
        <w:rFonts w:ascii="Wingdings" w:hAnsi="Wingdings" w:hint="default"/>
      </w:rPr>
    </w:lvl>
    <w:lvl w:ilvl="7" w:tplc="000B0409" w:tentative="1">
      <w:start w:val="1"/>
      <w:numFmt w:val="bullet"/>
      <w:lvlText w:val=""/>
      <w:lvlJc w:val="left"/>
      <w:pPr>
        <w:tabs>
          <w:tab w:val="num" w:pos="4320"/>
        </w:tabs>
        <w:ind w:left="4320" w:hanging="480"/>
      </w:pPr>
      <w:rPr>
        <w:rFonts w:ascii="Wingdings" w:hAnsi="Wingdings" w:hint="default"/>
      </w:rPr>
    </w:lvl>
    <w:lvl w:ilvl="8" w:tplc="000D0409" w:tentative="1">
      <w:start w:val="1"/>
      <w:numFmt w:val="bullet"/>
      <w:lvlText w:val=""/>
      <w:lvlJc w:val="left"/>
      <w:pPr>
        <w:tabs>
          <w:tab w:val="num" w:pos="4800"/>
        </w:tabs>
        <w:ind w:left="4800" w:hanging="480"/>
      </w:pPr>
      <w:rPr>
        <w:rFonts w:ascii="Wingdings" w:hAnsi="Wingdings" w:hint="default"/>
      </w:rPr>
    </w:lvl>
  </w:abstractNum>
  <w:abstractNum w:abstractNumId="9" w15:restartNumberingAfterBreak="0">
    <w:nsid w:val="4B6D4A29"/>
    <w:multiLevelType w:val="hybridMultilevel"/>
    <w:tmpl w:val="BA6AED10"/>
    <w:lvl w:ilvl="0" w:tplc="0409000F">
      <w:start w:val="1"/>
      <w:numFmt w:val="decimal"/>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0" w15:restartNumberingAfterBreak="0">
    <w:nsid w:val="4F0A66CC"/>
    <w:multiLevelType w:val="hybridMultilevel"/>
    <w:tmpl w:val="C1B8620E"/>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1" w15:restartNumberingAfterBreak="0">
    <w:nsid w:val="69506C74"/>
    <w:multiLevelType w:val="hybridMultilevel"/>
    <w:tmpl w:val="3BB02318"/>
    <w:lvl w:ilvl="0" w:tplc="FD6CA10E">
      <w:start w:val="2"/>
      <w:numFmt w:val="bullet"/>
      <w:lvlText w:val="※"/>
      <w:lvlJc w:val="left"/>
      <w:pPr>
        <w:ind w:left="840" w:hanging="360"/>
      </w:pPr>
      <w:rPr>
        <w:rFonts w:ascii="ヒラギノ丸ゴ Pro W4" w:eastAsia="ヒラギノ丸ゴ Pro W4" w:hAnsi="ヒラギノ丸ゴ Pro W4" w:cs="Times New Roman"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2" w15:restartNumberingAfterBreak="0">
    <w:nsid w:val="6DE40CC3"/>
    <w:multiLevelType w:val="hybridMultilevel"/>
    <w:tmpl w:val="DD7218DA"/>
    <w:lvl w:ilvl="0" w:tplc="C10EEA58">
      <w:start w:val="2012"/>
      <w:numFmt w:val="bullet"/>
      <w:lvlText w:val="■"/>
      <w:lvlJc w:val="left"/>
      <w:pPr>
        <w:ind w:left="360" w:hanging="360"/>
      </w:pPr>
      <w:rPr>
        <w:rFonts w:ascii="ヒラギノ丸ゴ Pro W4" w:eastAsia="ヒラギノ丸ゴ Pro W4" w:hAnsi="ヒラギノ丸ゴ Pro W4"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746348F5"/>
    <w:multiLevelType w:val="hybridMultilevel"/>
    <w:tmpl w:val="4A2AB158"/>
    <w:lvl w:ilvl="0" w:tplc="3CF4B37C">
      <w:start w:val="1"/>
      <w:numFmt w:val="decimalEnclosedCircle"/>
      <w:lvlText w:val="%1"/>
      <w:lvlJc w:val="left"/>
      <w:pPr>
        <w:ind w:left="2040" w:hanging="360"/>
      </w:pPr>
      <w:rPr>
        <w:rFonts w:hint="eastAsia"/>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14" w15:restartNumberingAfterBreak="0">
    <w:nsid w:val="76FA221B"/>
    <w:multiLevelType w:val="hybridMultilevel"/>
    <w:tmpl w:val="309074AE"/>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5" w15:restartNumberingAfterBreak="0">
    <w:nsid w:val="7A3B7AF8"/>
    <w:multiLevelType w:val="hybridMultilevel"/>
    <w:tmpl w:val="4A2AB158"/>
    <w:lvl w:ilvl="0" w:tplc="3CF4B37C">
      <w:start w:val="1"/>
      <w:numFmt w:val="decimalEnclosedCircle"/>
      <w:lvlText w:val="%1"/>
      <w:lvlJc w:val="left"/>
      <w:pPr>
        <w:ind w:left="2040" w:hanging="360"/>
      </w:pPr>
      <w:rPr>
        <w:rFonts w:hint="eastAsia"/>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16" w15:restartNumberingAfterBreak="0">
    <w:nsid w:val="7E2B08E0"/>
    <w:multiLevelType w:val="hybridMultilevel"/>
    <w:tmpl w:val="06286F1A"/>
    <w:lvl w:ilvl="0" w:tplc="A9165220">
      <w:start w:val="3"/>
      <w:numFmt w:val="bullet"/>
      <w:lvlText w:val="・"/>
      <w:lvlJc w:val="left"/>
      <w:pPr>
        <w:ind w:left="2040" w:hanging="360"/>
      </w:pPr>
      <w:rPr>
        <w:rFonts w:ascii="ヒラギノ丸ゴ Pro W4" w:eastAsia="ヒラギノ丸ゴ Pro W4" w:hAnsi="ヒラギノ丸ゴ Pro W4" w:cs="Times New Roman" w:hint="eastAsia"/>
      </w:rPr>
    </w:lvl>
    <w:lvl w:ilvl="1" w:tplc="0409000B" w:tentative="1">
      <w:start w:val="1"/>
      <w:numFmt w:val="bullet"/>
      <w:lvlText w:val=""/>
      <w:lvlJc w:val="left"/>
      <w:pPr>
        <w:ind w:left="2640" w:hanging="480"/>
      </w:pPr>
      <w:rPr>
        <w:rFonts w:ascii="Wingdings" w:hAnsi="Wingdings" w:hint="default"/>
      </w:rPr>
    </w:lvl>
    <w:lvl w:ilvl="2" w:tplc="0409000D"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B" w:tentative="1">
      <w:start w:val="1"/>
      <w:numFmt w:val="bullet"/>
      <w:lvlText w:val=""/>
      <w:lvlJc w:val="left"/>
      <w:pPr>
        <w:ind w:left="4080" w:hanging="480"/>
      </w:pPr>
      <w:rPr>
        <w:rFonts w:ascii="Wingdings" w:hAnsi="Wingdings" w:hint="default"/>
      </w:rPr>
    </w:lvl>
    <w:lvl w:ilvl="5" w:tplc="0409000D"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B" w:tentative="1">
      <w:start w:val="1"/>
      <w:numFmt w:val="bullet"/>
      <w:lvlText w:val=""/>
      <w:lvlJc w:val="left"/>
      <w:pPr>
        <w:ind w:left="5520" w:hanging="480"/>
      </w:pPr>
      <w:rPr>
        <w:rFonts w:ascii="Wingdings" w:hAnsi="Wingdings" w:hint="default"/>
      </w:rPr>
    </w:lvl>
    <w:lvl w:ilvl="8" w:tplc="0409000D" w:tentative="1">
      <w:start w:val="1"/>
      <w:numFmt w:val="bullet"/>
      <w:lvlText w:val=""/>
      <w:lvlJc w:val="left"/>
      <w:pPr>
        <w:ind w:left="6000" w:hanging="480"/>
      </w:pPr>
      <w:rPr>
        <w:rFonts w:ascii="Wingdings" w:hAnsi="Wingdings" w:hint="default"/>
      </w:rPr>
    </w:lvl>
  </w:abstractNum>
  <w:num w:numId="1" w16cid:durableId="1507329686">
    <w:abstractNumId w:val="8"/>
  </w:num>
  <w:num w:numId="2" w16cid:durableId="1873033149">
    <w:abstractNumId w:val="14"/>
  </w:num>
  <w:num w:numId="3" w16cid:durableId="454562531">
    <w:abstractNumId w:val="9"/>
  </w:num>
  <w:num w:numId="4" w16cid:durableId="1937908516">
    <w:abstractNumId w:val="3"/>
  </w:num>
  <w:num w:numId="5" w16cid:durableId="1559392700">
    <w:abstractNumId w:val="10"/>
  </w:num>
  <w:num w:numId="6" w16cid:durableId="1141733042">
    <w:abstractNumId w:val="6"/>
  </w:num>
  <w:num w:numId="7" w16cid:durableId="754254107">
    <w:abstractNumId w:val="5"/>
  </w:num>
  <w:num w:numId="8" w16cid:durableId="1780830079">
    <w:abstractNumId w:val="4"/>
  </w:num>
  <w:num w:numId="9" w16cid:durableId="1794980565">
    <w:abstractNumId w:val="2"/>
  </w:num>
  <w:num w:numId="10" w16cid:durableId="1740396854">
    <w:abstractNumId w:val="11"/>
  </w:num>
  <w:num w:numId="11" w16cid:durableId="2016348104">
    <w:abstractNumId w:val="16"/>
  </w:num>
  <w:num w:numId="12" w16cid:durableId="633680827">
    <w:abstractNumId w:val="15"/>
  </w:num>
  <w:num w:numId="13" w16cid:durableId="707222638">
    <w:abstractNumId w:val="1"/>
  </w:num>
  <w:num w:numId="14" w16cid:durableId="1109661740">
    <w:abstractNumId w:val="13"/>
  </w:num>
  <w:num w:numId="15" w16cid:durableId="1399014311">
    <w:abstractNumId w:val="7"/>
  </w:num>
  <w:num w:numId="16" w16cid:durableId="1409116450">
    <w:abstractNumId w:val="12"/>
  </w:num>
  <w:num w:numId="17" w16cid:durableId="97780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oNotDisplayPageBoundaries/>
  <w:bordersDoNotSurroundHeader/>
  <w:bordersDoNotSurroundFooter/>
  <w:hideSpellingErrors/>
  <w:hideGrammaticalErrors/>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C6"/>
    <w:rsid w:val="000048FB"/>
    <w:rsid w:val="00044F6C"/>
    <w:rsid w:val="000569F7"/>
    <w:rsid w:val="000C2C64"/>
    <w:rsid w:val="000E0D06"/>
    <w:rsid w:val="000E563A"/>
    <w:rsid w:val="000E6917"/>
    <w:rsid w:val="0012673F"/>
    <w:rsid w:val="001B32EF"/>
    <w:rsid w:val="001D37D8"/>
    <w:rsid w:val="001E63FF"/>
    <w:rsid w:val="001F6857"/>
    <w:rsid w:val="002367C0"/>
    <w:rsid w:val="00246CFD"/>
    <w:rsid w:val="0028139A"/>
    <w:rsid w:val="0028602F"/>
    <w:rsid w:val="002960BB"/>
    <w:rsid w:val="00297DF3"/>
    <w:rsid w:val="002C1E59"/>
    <w:rsid w:val="002D2C62"/>
    <w:rsid w:val="002E713D"/>
    <w:rsid w:val="002E7842"/>
    <w:rsid w:val="002E7A8E"/>
    <w:rsid w:val="002F0125"/>
    <w:rsid w:val="00340BB5"/>
    <w:rsid w:val="003A4230"/>
    <w:rsid w:val="003A4591"/>
    <w:rsid w:val="003E1EC0"/>
    <w:rsid w:val="003E24D4"/>
    <w:rsid w:val="003F48CA"/>
    <w:rsid w:val="0042444A"/>
    <w:rsid w:val="0050436F"/>
    <w:rsid w:val="00525050"/>
    <w:rsid w:val="00526CE7"/>
    <w:rsid w:val="00546CDB"/>
    <w:rsid w:val="005568C7"/>
    <w:rsid w:val="005575DB"/>
    <w:rsid w:val="0056166F"/>
    <w:rsid w:val="00563209"/>
    <w:rsid w:val="005745D6"/>
    <w:rsid w:val="00584215"/>
    <w:rsid w:val="005A2F54"/>
    <w:rsid w:val="005B39D3"/>
    <w:rsid w:val="005C6F71"/>
    <w:rsid w:val="005F7E5E"/>
    <w:rsid w:val="00613AE7"/>
    <w:rsid w:val="0062432B"/>
    <w:rsid w:val="00636664"/>
    <w:rsid w:val="006664D2"/>
    <w:rsid w:val="006C7CBC"/>
    <w:rsid w:val="006F548C"/>
    <w:rsid w:val="00781F76"/>
    <w:rsid w:val="007A4B36"/>
    <w:rsid w:val="007E735C"/>
    <w:rsid w:val="007F1622"/>
    <w:rsid w:val="00851A2B"/>
    <w:rsid w:val="008909D1"/>
    <w:rsid w:val="008A1081"/>
    <w:rsid w:val="008B0E22"/>
    <w:rsid w:val="008B49CB"/>
    <w:rsid w:val="008F1883"/>
    <w:rsid w:val="00904EE6"/>
    <w:rsid w:val="009C4A35"/>
    <w:rsid w:val="009F3CEE"/>
    <w:rsid w:val="00A20AC4"/>
    <w:rsid w:val="00A27C34"/>
    <w:rsid w:val="00A300BC"/>
    <w:rsid w:val="00A37282"/>
    <w:rsid w:val="00A5027B"/>
    <w:rsid w:val="00AB5980"/>
    <w:rsid w:val="00AB5C92"/>
    <w:rsid w:val="00AC4FDC"/>
    <w:rsid w:val="00B07D0D"/>
    <w:rsid w:val="00B205F0"/>
    <w:rsid w:val="00B351BF"/>
    <w:rsid w:val="00B40F53"/>
    <w:rsid w:val="00B522C6"/>
    <w:rsid w:val="00B56909"/>
    <w:rsid w:val="00BC0314"/>
    <w:rsid w:val="00BC5992"/>
    <w:rsid w:val="00BD018E"/>
    <w:rsid w:val="00BF599C"/>
    <w:rsid w:val="00C04263"/>
    <w:rsid w:val="00C26A85"/>
    <w:rsid w:val="00C27D3A"/>
    <w:rsid w:val="00C43278"/>
    <w:rsid w:val="00C4627D"/>
    <w:rsid w:val="00C54405"/>
    <w:rsid w:val="00C737A7"/>
    <w:rsid w:val="00C74335"/>
    <w:rsid w:val="00CC681F"/>
    <w:rsid w:val="00D31FD9"/>
    <w:rsid w:val="00D85A5D"/>
    <w:rsid w:val="00DE57B9"/>
    <w:rsid w:val="00E7209B"/>
    <w:rsid w:val="00E73033"/>
    <w:rsid w:val="00E868A6"/>
    <w:rsid w:val="00EA421F"/>
    <w:rsid w:val="00EC2AF9"/>
    <w:rsid w:val="00ED43CB"/>
    <w:rsid w:val="00EE7F6E"/>
    <w:rsid w:val="00F11DFA"/>
    <w:rsid w:val="00F44909"/>
    <w:rsid w:val="00F56CDA"/>
    <w:rsid w:val="00F732E5"/>
    <w:rsid w:val="00F91DDA"/>
    <w:rsid w:val="00F9313B"/>
    <w:rsid w:val="00F9317E"/>
    <w:rsid w:val="00FA0E8E"/>
    <w:rsid w:val="00FA7C73"/>
    <w:rsid w:val="00FC0144"/>
    <w:rsid w:val="00FC031D"/>
    <w:rsid w:val="00FF0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DA5DD7"/>
  <w15:docId w15:val="{9E0C4C02-64F2-4A96-9E66-17CC24B7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character" w:styleId="a5">
    <w:name w:val="Hyperlink"/>
    <w:semiHidden/>
    <w:unhideWhenUsed/>
    <w:rPr>
      <w:color w:val="0000FF"/>
      <w:u w:val="single"/>
    </w:rPr>
  </w:style>
  <w:style w:type="paragraph" w:styleId="a6">
    <w:name w:val="header"/>
    <w:basedOn w:val="a"/>
    <w:unhideWhenUsed/>
    <w:pPr>
      <w:tabs>
        <w:tab w:val="center" w:pos="4252"/>
        <w:tab w:val="right" w:pos="8504"/>
      </w:tabs>
      <w:snapToGrid w:val="0"/>
    </w:pPr>
    <w:rPr>
      <w:rFonts w:ascii="Century" w:eastAsia="ＭＳ 明朝" w:hAnsi="Century"/>
      <w:lang w:val="x-none" w:eastAsia="x-none"/>
    </w:rPr>
  </w:style>
  <w:style w:type="character" w:customStyle="1" w:styleId="a7">
    <w:name w:val="ヘッダー (文字)"/>
    <w:semiHidden/>
    <w:rPr>
      <w:kern w:val="2"/>
      <w:sz w:val="24"/>
      <w:szCs w:val="24"/>
    </w:rPr>
  </w:style>
  <w:style w:type="paragraph" w:styleId="a8">
    <w:name w:val="Date"/>
    <w:basedOn w:val="a"/>
    <w:next w:val="a"/>
    <w:link w:val="a9"/>
    <w:uiPriority w:val="99"/>
    <w:semiHidden/>
    <w:unhideWhenUsed/>
    <w:rsid w:val="00B522C6"/>
  </w:style>
  <w:style w:type="character" w:customStyle="1" w:styleId="a9">
    <w:name w:val="日付 (文字)"/>
    <w:link w:val="a8"/>
    <w:uiPriority w:val="99"/>
    <w:semiHidden/>
    <w:rsid w:val="00B522C6"/>
    <w:rPr>
      <w:rFonts w:ascii="ＭＳ ゴシック" w:eastAsia="ＭＳ ゴシック" w:hAnsi="ＭＳ ゴシック"/>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9579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avericks.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12</Pages>
  <Words>1327</Words>
  <Characters>7570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2011 HOT-K CHALLNGE CUP 東北660 選手権</vt:lpstr>
    </vt:vector>
  </TitlesOfParts>
  <Company>Microsoft</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HOT-K CHALLNGE CUP 東北660 選手権</dc:title>
  <dc:subject/>
  <dc:creator>sugouser054</dc:creator>
  <cp:keywords/>
  <cp:lastModifiedBy>圭 佐藤</cp:lastModifiedBy>
  <cp:revision>31</cp:revision>
  <cp:lastPrinted>2021-02-14T08:21:00Z</cp:lastPrinted>
  <dcterms:created xsi:type="dcterms:W3CDTF">2024-01-28T09:14:00Z</dcterms:created>
  <dcterms:modified xsi:type="dcterms:W3CDTF">2025-02-16T05:36:00Z</dcterms:modified>
</cp:coreProperties>
</file>