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9A4B" w14:textId="6AB48709" w:rsidR="00A37282" w:rsidRDefault="00A37282">
      <w:pPr>
        <w:widowControl/>
        <w:autoSpaceDE w:val="0"/>
        <w:autoSpaceDN w:val="0"/>
        <w:adjustRightInd w:val="0"/>
        <w:jc w:val="center"/>
        <w:rPr>
          <w:b/>
          <w:kern w:val="0"/>
          <w:sz w:val="32"/>
          <w:szCs w:val="36"/>
          <w:bdr w:val="single" w:sz="4" w:space="0" w:color="auto"/>
        </w:rPr>
      </w:pPr>
      <w:r>
        <w:rPr>
          <w:b/>
          <w:kern w:val="0"/>
          <w:sz w:val="32"/>
          <w:szCs w:val="36"/>
          <w:bdr w:val="single" w:sz="4" w:space="0" w:color="auto"/>
        </w:rPr>
        <w:t>20</w:t>
      </w:r>
      <w:r>
        <w:rPr>
          <w:rFonts w:hint="eastAsia"/>
          <w:b/>
          <w:kern w:val="0"/>
          <w:sz w:val="32"/>
          <w:szCs w:val="36"/>
          <w:bdr w:val="single" w:sz="4" w:space="0" w:color="auto"/>
        </w:rPr>
        <w:t>2</w:t>
      </w:r>
      <w:r w:rsidR="008C7312">
        <w:rPr>
          <w:rFonts w:hint="eastAsia"/>
          <w:b/>
          <w:kern w:val="0"/>
          <w:sz w:val="32"/>
          <w:szCs w:val="36"/>
          <w:bdr w:val="single" w:sz="4" w:space="0" w:color="auto"/>
        </w:rPr>
        <w:t>6</w:t>
      </w:r>
      <w:r>
        <w:rPr>
          <w:b/>
          <w:kern w:val="0"/>
          <w:sz w:val="32"/>
          <w:szCs w:val="36"/>
          <w:bdr w:val="single" w:sz="4" w:space="0" w:color="auto"/>
        </w:rPr>
        <w:t xml:space="preserve"> </w:t>
      </w:r>
      <w:r>
        <w:rPr>
          <w:rFonts w:hint="eastAsia"/>
          <w:b/>
          <w:kern w:val="0"/>
          <w:sz w:val="32"/>
          <w:szCs w:val="36"/>
          <w:bdr w:val="single" w:sz="4" w:space="0" w:color="auto"/>
        </w:rPr>
        <w:t>東北</w:t>
      </w:r>
      <w:r>
        <w:rPr>
          <w:b/>
          <w:kern w:val="0"/>
          <w:sz w:val="32"/>
          <w:szCs w:val="36"/>
          <w:bdr w:val="single" w:sz="4" w:space="0" w:color="auto"/>
        </w:rPr>
        <w:t>660</w:t>
      </w:r>
      <w:r w:rsidR="00F17B82">
        <w:rPr>
          <w:b/>
          <w:kern w:val="0"/>
          <w:sz w:val="32"/>
          <w:szCs w:val="36"/>
          <w:bdr w:val="single" w:sz="4" w:space="0" w:color="auto"/>
        </w:rPr>
        <w:t xml:space="preserve"> </w:t>
      </w:r>
      <w:r w:rsidR="004A5AE9">
        <w:rPr>
          <w:rFonts w:hint="eastAsia"/>
          <w:b/>
          <w:kern w:val="0"/>
          <w:sz w:val="32"/>
          <w:szCs w:val="36"/>
          <w:bdr w:val="single" w:sz="4" w:space="0" w:color="auto"/>
        </w:rPr>
        <w:t>HA36</w:t>
      </w:r>
      <w:r w:rsidR="00683971">
        <w:rPr>
          <w:rFonts w:hint="eastAsia"/>
          <w:b/>
          <w:kern w:val="0"/>
          <w:sz w:val="32"/>
          <w:szCs w:val="36"/>
          <w:bdr w:val="single" w:sz="4" w:space="0" w:color="auto"/>
        </w:rPr>
        <w:t>カップ</w:t>
      </w:r>
    </w:p>
    <w:p w14:paraId="55B11034" w14:textId="77777777" w:rsidR="00A37282" w:rsidRDefault="00A37282">
      <w:pPr>
        <w:widowControl/>
        <w:autoSpaceDE w:val="0"/>
        <w:autoSpaceDN w:val="0"/>
        <w:adjustRightInd w:val="0"/>
        <w:jc w:val="center"/>
        <w:rPr>
          <w:b/>
          <w:kern w:val="0"/>
          <w:sz w:val="36"/>
          <w:szCs w:val="36"/>
        </w:rPr>
      </w:pPr>
      <w:r>
        <w:rPr>
          <w:rFonts w:hint="eastAsia"/>
          <w:b/>
          <w:kern w:val="0"/>
          <w:sz w:val="36"/>
          <w:szCs w:val="36"/>
        </w:rPr>
        <w:t>車両規則書</w:t>
      </w:r>
    </w:p>
    <w:p w14:paraId="04C77662" w14:textId="77777777" w:rsidR="00A37282" w:rsidRDefault="00A37282">
      <w:pPr>
        <w:widowControl/>
        <w:autoSpaceDE w:val="0"/>
        <w:autoSpaceDN w:val="0"/>
        <w:adjustRightInd w:val="0"/>
        <w:jc w:val="center"/>
        <w:rPr>
          <w:b/>
          <w:kern w:val="0"/>
          <w:sz w:val="36"/>
          <w:szCs w:val="36"/>
        </w:rPr>
      </w:pPr>
    </w:p>
    <w:p w14:paraId="731538C2" w14:textId="77777777" w:rsidR="00A37282" w:rsidRDefault="00A37282">
      <w:pPr>
        <w:widowControl/>
        <w:autoSpaceDE w:val="0"/>
        <w:autoSpaceDN w:val="0"/>
        <w:adjustRightInd w:val="0"/>
        <w:rPr>
          <w:b/>
          <w:kern w:val="0"/>
          <w:sz w:val="28"/>
          <w:szCs w:val="28"/>
          <w:shd w:val="pct15" w:color="auto" w:fill="FFFFFF"/>
        </w:rPr>
      </w:pPr>
      <w:r>
        <w:rPr>
          <w:rFonts w:hint="eastAsia"/>
          <w:b/>
          <w:kern w:val="0"/>
          <w:sz w:val="28"/>
          <w:szCs w:val="28"/>
          <w:shd w:val="pct15" w:color="auto" w:fill="FFFFFF"/>
        </w:rPr>
        <w:t>■ベース車両</w:t>
      </w:r>
    </w:p>
    <w:p w14:paraId="03F47FCB" w14:textId="08503219" w:rsidR="00A37282" w:rsidRDefault="00683971" w:rsidP="00683971">
      <w:pPr>
        <w:widowControl/>
        <w:autoSpaceDE w:val="0"/>
        <w:autoSpaceDN w:val="0"/>
        <w:adjustRightInd w:val="0"/>
        <w:ind w:left="720" w:hangingChars="300" w:hanging="720"/>
        <w:jc w:val="left"/>
        <w:rPr>
          <w:kern w:val="0"/>
        </w:rPr>
      </w:pPr>
      <w:r>
        <w:rPr>
          <w:rFonts w:hint="eastAsia"/>
          <w:kern w:val="0"/>
        </w:rPr>
        <w:t xml:space="preserve">　　　HA36S/Vアルトで自然吸気エンジンを搭載した車両。車検の取得有無は問わないが、車検を取得していない車両でも以下の車両規則に従い、公道を走行できる状態と同等な仕様でなければならない。</w:t>
      </w:r>
    </w:p>
    <w:p w14:paraId="55D73A5A" w14:textId="77777777" w:rsidR="00A37282" w:rsidRDefault="00A37282">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■エンジン系</w:t>
      </w:r>
    </w:p>
    <w:p w14:paraId="3CE683F5" w14:textId="77777777" w:rsidR="00A37282" w:rsidRDefault="00A37282">
      <w:pPr>
        <w:widowControl/>
        <w:autoSpaceDE w:val="0"/>
        <w:autoSpaceDN w:val="0"/>
        <w:adjustRightInd w:val="0"/>
        <w:jc w:val="left"/>
        <w:rPr>
          <w:kern w:val="0"/>
        </w:rPr>
      </w:pPr>
      <w:r>
        <w:rPr>
          <w:kern w:val="0"/>
        </w:rPr>
        <w:t>1-1</w:t>
      </w:r>
      <w:r>
        <w:rPr>
          <w:rFonts w:hint="eastAsia"/>
          <w:kern w:val="0"/>
        </w:rPr>
        <w:t>：エンジン本体</w:t>
      </w:r>
    </w:p>
    <w:p w14:paraId="7261321B" w14:textId="0A07B09B" w:rsidR="00A37282" w:rsidRPr="002D4CFC" w:rsidRDefault="00A37282" w:rsidP="002D4CFC">
      <w:pPr>
        <w:widowControl/>
        <w:autoSpaceDE w:val="0"/>
        <w:autoSpaceDN w:val="0"/>
        <w:adjustRightInd w:val="0"/>
        <w:ind w:left="600" w:hangingChars="250" w:hanging="600"/>
        <w:jc w:val="left"/>
        <w:rPr>
          <w:color w:val="EE0000"/>
          <w:kern w:val="0"/>
        </w:rPr>
      </w:pPr>
      <w:r>
        <w:rPr>
          <w:rFonts w:hint="eastAsia"/>
          <w:kern w:val="0"/>
        </w:rPr>
        <w:t xml:space="preserve">　 　純正部品の旋盤加工／溶接／研磨など機械加工は禁止。ピストンは純正スタンダードサイズに限り使用でき、排気量アップは認めない。カムシャフトなど部品の変更も同様で、同一エンジン型式の純正部品に限って使用を認める。</w:t>
      </w:r>
      <w:r w:rsidR="00683971">
        <w:rPr>
          <w:rFonts w:hint="eastAsia"/>
          <w:kern w:val="0"/>
        </w:rPr>
        <w:t>また違う型式のエンジンに載せ替えることは認められない。</w:t>
      </w:r>
      <w:r w:rsidR="002D4CFC" w:rsidRPr="00F5275E">
        <w:rPr>
          <w:rFonts w:hint="eastAsia"/>
          <w:color w:val="EE0000"/>
          <w:kern w:val="0"/>
        </w:rPr>
        <w:t>ブローバイガス還元</w:t>
      </w:r>
      <w:r w:rsidR="002D4CFC">
        <w:rPr>
          <w:rFonts w:hint="eastAsia"/>
          <w:color w:val="EE0000"/>
          <w:kern w:val="0"/>
        </w:rPr>
        <w:t>の</w:t>
      </w:r>
      <w:r w:rsidR="002D4CFC" w:rsidRPr="00F5275E">
        <w:rPr>
          <w:rFonts w:hint="eastAsia"/>
          <w:color w:val="EE0000"/>
          <w:kern w:val="0"/>
        </w:rPr>
        <w:t>キャッチタンクを</w:t>
      </w:r>
      <w:r w:rsidR="002D4CFC">
        <w:rPr>
          <w:rFonts w:hint="eastAsia"/>
          <w:color w:val="EE0000"/>
          <w:kern w:val="0"/>
        </w:rPr>
        <w:t>装着す</w:t>
      </w:r>
      <w:r w:rsidR="002D4CFC" w:rsidRPr="00F5275E">
        <w:rPr>
          <w:rFonts w:hint="eastAsia"/>
          <w:color w:val="EE0000"/>
          <w:kern w:val="0"/>
        </w:rPr>
        <w:t>る場合は、排気量と同等以上の容量がある</w:t>
      </w:r>
      <w:r w:rsidR="002D4CFC">
        <w:rPr>
          <w:rFonts w:hint="eastAsia"/>
          <w:color w:val="EE0000"/>
          <w:kern w:val="0"/>
        </w:rPr>
        <w:t>もの</w:t>
      </w:r>
      <w:r w:rsidR="002D4CFC" w:rsidRPr="00F5275E">
        <w:rPr>
          <w:rFonts w:hint="eastAsia"/>
          <w:color w:val="EE0000"/>
          <w:kern w:val="0"/>
        </w:rPr>
        <w:t>を使用する</w:t>
      </w:r>
      <w:r w:rsidR="002D4CFC">
        <w:rPr>
          <w:rFonts w:hint="eastAsia"/>
          <w:color w:val="EE0000"/>
          <w:kern w:val="0"/>
        </w:rPr>
        <w:t>こと。</w:t>
      </w:r>
      <w:r w:rsidR="002D4CFC" w:rsidRPr="00F5275E">
        <w:rPr>
          <w:rFonts w:hint="eastAsia"/>
          <w:color w:val="EE0000"/>
          <w:kern w:val="0"/>
        </w:rPr>
        <w:t>大気開放は認められない。</w:t>
      </w:r>
    </w:p>
    <w:p w14:paraId="15CC296D" w14:textId="77777777" w:rsidR="00A37282" w:rsidRDefault="00A37282">
      <w:pPr>
        <w:widowControl/>
        <w:autoSpaceDE w:val="0"/>
        <w:autoSpaceDN w:val="0"/>
        <w:adjustRightInd w:val="0"/>
        <w:jc w:val="left"/>
        <w:rPr>
          <w:color w:val="FF0000"/>
          <w:kern w:val="0"/>
        </w:rPr>
      </w:pPr>
      <w:r>
        <w:rPr>
          <w:kern w:val="0"/>
        </w:rPr>
        <w:t>1-2</w:t>
      </w:r>
      <w:r>
        <w:rPr>
          <w:rFonts w:hint="eastAsia"/>
          <w:kern w:val="0"/>
        </w:rPr>
        <w:t>：フライホイールと</w:t>
      </w:r>
      <w:r w:rsidRPr="00B522C6">
        <w:rPr>
          <w:rFonts w:hint="eastAsia"/>
          <w:kern w:val="0"/>
        </w:rPr>
        <w:t>プーリー</w:t>
      </w:r>
    </w:p>
    <w:p w14:paraId="34158E78" w14:textId="434AD65A" w:rsidR="00A37282" w:rsidRDefault="00A37282">
      <w:pPr>
        <w:widowControl/>
        <w:autoSpaceDE w:val="0"/>
        <w:autoSpaceDN w:val="0"/>
        <w:adjustRightInd w:val="0"/>
        <w:jc w:val="left"/>
        <w:rPr>
          <w:kern w:val="0"/>
        </w:rPr>
      </w:pPr>
      <w:r>
        <w:rPr>
          <w:rFonts w:hint="eastAsia"/>
          <w:color w:val="FF0000"/>
          <w:kern w:val="0"/>
        </w:rPr>
        <w:t xml:space="preserve">　</w:t>
      </w:r>
      <w:r>
        <w:rPr>
          <w:rFonts w:hint="eastAsia"/>
          <w:color w:val="000000"/>
          <w:kern w:val="0"/>
        </w:rPr>
        <w:t xml:space="preserve">　 </w:t>
      </w:r>
      <w:r w:rsidR="00683971">
        <w:rPr>
          <w:rFonts w:hint="eastAsia"/>
          <w:color w:val="000000"/>
          <w:kern w:val="0"/>
        </w:rPr>
        <w:t>加工や変更を禁止とする。</w:t>
      </w:r>
    </w:p>
    <w:p w14:paraId="3A07697C" w14:textId="77777777" w:rsidR="00A37282" w:rsidRDefault="00A37282">
      <w:pPr>
        <w:widowControl/>
        <w:autoSpaceDE w:val="0"/>
        <w:autoSpaceDN w:val="0"/>
        <w:adjustRightInd w:val="0"/>
        <w:jc w:val="left"/>
        <w:rPr>
          <w:kern w:val="0"/>
        </w:rPr>
      </w:pPr>
      <w:r>
        <w:rPr>
          <w:kern w:val="0"/>
        </w:rPr>
        <w:t>1-3</w:t>
      </w:r>
      <w:r>
        <w:rPr>
          <w:rFonts w:hint="eastAsia"/>
          <w:kern w:val="0"/>
        </w:rPr>
        <w:t>：エンジンマウント</w:t>
      </w:r>
    </w:p>
    <w:p w14:paraId="4966965C" w14:textId="77777777" w:rsidR="00A37282" w:rsidRDefault="00A37282">
      <w:pPr>
        <w:widowControl/>
        <w:autoSpaceDE w:val="0"/>
        <w:autoSpaceDN w:val="0"/>
        <w:adjustRightInd w:val="0"/>
        <w:ind w:left="600" w:hangingChars="250" w:hanging="600"/>
        <w:jc w:val="left"/>
        <w:rPr>
          <w:kern w:val="0"/>
        </w:rPr>
      </w:pPr>
      <w:r>
        <w:rPr>
          <w:rFonts w:hint="eastAsia"/>
          <w:kern w:val="0"/>
        </w:rPr>
        <w:t xml:space="preserve">　　 エンジンマウントは市販品に限り変更を認める。ただしエンジンマウント位置の変更、エンジンマウント本体の加工は認められない。樹脂などを注入する程度の補強は認められる。</w:t>
      </w:r>
    </w:p>
    <w:p w14:paraId="7FA318DE" w14:textId="77777777" w:rsidR="00A37282" w:rsidRDefault="00A37282">
      <w:pPr>
        <w:widowControl/>
        <w:autoSpaceDE w:val="0"/>
        <w:autoSpaceDN w:val="0"/>
        <w:adjustRightInd w:val="0"/>
        <w:ind w:left="425" w:hangingChars="177" w:hanging="425"/>
        <w:jc w:val="left"/>
        <w:rPr>
          <w:kern w:val="0"/>
        </w:rPr>
      </w:pPr>
      <w:r>
        <w:rPr>
          <w:kern w:val="0"/>
        </w:rPr>
        <w:t>1-4</w:t>
      </w:r>
      <w:r>
        <w:rPr>
          <w:rFonts w:hint="eastAsia"/>
          <w:kern w:val="0"/>
        </w:rPr>
        <w:t>：ラジエーター関連</w:t>
      </w:r>
    </w:p>
    <w:p w14:paraId="2EFDE77F" w14:textId="77777777" w:rsidR="00A37282" w:rsidRDefault="00A37282">
      <w:pPr>
        <w:widowControl/>
        <w:autoSpaceDE w:val="0"/>
        <w:autoSpaceDN w:val="0"/>
        <w:adjustRightInd w:val="0"/>
        <w:ind w:left="600" w:hangingChars="250" w:hanging="600"/>
        <w:jc w:val="left"/>
        <w:rPr>
          <w:kern w:val="0"/>
        </w:rPr>
      </w:pPr>
      <w:r>
        <w:rPr>
          <w:rFonts w:hint="eastAsia"/>
          <w:kern w:val="0"/>
        </w:rPr>
        <w:t xml:space="preserve">　　 ラジエーター、サーモスタット、ラジエーターキャップ、ラジエーターホースの変更は認められる。水温計センサーを取り付けるためのラジエーターホースへの加工も認める。ラジエーターファンを強制的に作動させる、</w:t>
      </w:r>
      <w:r>
        <w:rPr>
          <w:kern w:val="0"/>
        </w:rPr>
        <w:t>ON</w:t>
      </w:r>
      <w:r>
        <w:rPr>
          <w:rFonts w:hint="eastAsia"/>
          <w:kern w:val="0"/>
        </w:rPr>
        <w:t>／</w:t>
      </w:r>
      <w:r>
        <w:rPr>
          <w:kern w:val="0"/>
        </w:rPr>
        <w:t>OFF</w:t>
      </w:r>
      <w:r>
        <w:rPr>
          <w:rFonts w:hint="eastAsia"/>
          <w:kern w:val="0"/>
        </w:rPr>
        <w:t>スイッチの装着もクラスを問わず可能。</w:t>
      </w:r>
    </w:p>
    <w:p w14:paraId="5DA6CDE0" w14:textId="77777777" w:rsidR="00A37282" w:rsidRDefault="00A37282">
      <w:pPr>
        <w:widowControl/>
        <w:autoSpaceDE w:val="0"/>
        <w:autoSpaceDN w:val="0"/>
        <w:adjustRightInd w:val="0"/>
        <w:ind w:left="480" w:hangingChars="200" w:hanging="480"/>
        <w:jc w:val="left"/>
        <w:rPr>
          <w:kern w:val="0"/>
        </w:rPr>
      </w:pPr>
      <w:r>
        <w:rPr>
          <w:kern w:val="0"/>
        </w:rPr>
        <w:t>1-5</w:t>
      </w:r>
      <w:r>
        <w:rPr>
          <w:rFonts w:hint="eastAsia"/>
          <w:kern w:val="0"/>
        </w:rPr>
        <w:t>：オイルクーラー関連</w:t>
      </w:r>
    </w:p>
    <w:p w14:paraId="6334E2F0" w14:textId="77777777" w:rsidR="00A37282" w:rsidRDefault="00A37282">
      <w:pPr>
        <w:widowControl/>
        <w:autoSpaceDE w:val="0"/>
        <w:autoSpaceDN w:val="0"/>
        <w:adjustRightInd w:val="0"/>
        <w:ind w:leftChars="50" w:left="600" w:hangingChars="200" w:hanging="480"/>
        <w:jc w:val="left"/>
        <w:rPr>
          <w:kern w:val="0"/>
        </w:rPr>
      </w:pPr>
      <w:r>
        <w:rPr>
          <w:rFonts w:hint="eastAsia"/>
          <w:kern w:val="0"/>
        </w:rPr>
        <w:t xml:space="preserve">　　オイルクーラーの装着は認められるが、フィルターを移動する場合は安全な位置でなければならない。油温計や油圧計のセンサーを取り付ける</w:t>
      </w:r>
      <w:r>
        <w:rPr>
          <w:rFonts w:hint="eastAsia"/>
          <w:kern w:val="0"/>
        </w:rPr>
        <w:lastRenderedPageBreak/>
        <w:t>加工、オイルパンの容量アップやバッフル加工も安全であれば認められる。</w:t>
      </w:r>
    </w:p>
    <w:p w14:paraId="7EF305D9" w14:textId="77777777" w:rsidR="00A37282" w:rsidRPr="00901186" w:rsidRDefault="00A37282">
      <w:pPr>
        <w:widowControl/>
        <w:autoSpaceDE w:val="0"/>
        <w:autoSpaceDN w:val="0"/>
        <w:adjustRightInd w:val="0"/>
        <w:ind w:left="480" w:hangingChars="200" w:hanging="480"/>
        <w:jc w:val="left"/>
        <w:rPr>
          <w:color w:val="000000" w:themeColor="text1"/>
          <w:kern w:val="0"/>
        </w:rPr>
      </w:pPr>
      <w:r w:rsidRPr="00901186">
        <w:rPr>
          <w:color w:val="000000" w:themeColor="text1"/>
          <w:kern w:val="0"/>
        </w:rPr>
        <w:t>1-6</w:t>
      </w:r>
      <w:r w:rsidRPr="00901186">
        <w:rPr>
          <w:rFonts w:hint="eastAsia"/>
          <w:color w:val="000000" w:themeColor="text1"/>
          <w:kern w:val="0"/>
        </w:rPr>
        <w:t>：バッテリー</w:t>
      </w:r>
    </w:p>
    <w:p w14:paraId="4C344EEA" w14:textId="181B362C" w:rsidR="00A37282" w:rsidRPr="00901186" w:rsidRDefault="00A37282">
      <w:pPr>
        <w:widowControl/>
        <w:autoSpaceDE w:val="0"/>
        <w:autoSpaceDN w:val="0"/>
        <w:adjustRightInd w:val="0"/>
        <w:ind w:leftChars="250" w:left="600"/>
        <w:jc w:val="left"/>
        <w:rPr>
          <w:color w:val="000000" w:themeColor="text1"/>
          <w:kern w:val="0"/>
        </w:rPr>
      </w:pPr>
      <w:r w:rsidRPr="00901186">
        <w:rPr>
          <w:rFonts w:hint="eastAsia"/>
          <w:color w:val="000000" w:themeColor="text1"/>
          <w:kern w:val="0"/>
        </w:rPr>
        <w:t>バッテリー位置の変更は認められ</w:t>
      </w:r>
      <w:r w:rsidR="00683971" w:rsidRPr="00901186">
        <w:rPr>
          <w:rFonts w:hint="eastAsia"/>
          <w:color w:val="000000" w:themeColor="text1"/>
          <w:kern w:val="0"/>
        </w:rPr>
        <w:t>ない。ドライバッテリーを使用する場合も純正位置に搭載する必要がある。</w:t>
      </w:r>
    </w:p>
    <w:p w14:paraId="0DC4553B" w14:textId="77777777" w:rsidR="00A37282" w:rsidRPr="00901186" w:rsidRDefault="00A37282">
      <w:pPr>
        <w:widowControl/>
        <w:autoSpaceDE w:val="0"/>
        <w:autoSpaceDN w:val="0"/>
        <w:adjustRightInd w:val="0"/>
        <w:jc w:val="left"/>
        <w:rPr>
          <w:color w:val="000000" w:themeColor="text1"/>
          <w:kern w:val="0"/>
        </w:rPr>
      </w:pPr>
      <w:r w:rsidRPr="00901186">
        <w:rPr>
          <w:color w:val="000000" w:themeColor="text1"/>
          <w:kern w:val="0"/>
        </w:rPr>
        <w:t>1-7</w:t>
      </w:r>
      <w:r w:rsidRPr="00901186">
        <w:rPr>
          <w:rFonts w:hint="eastAsia"/>
          <w:color w:val="000000" w:themeColor="text1"/>
          <w:kern w:val="0"/>
        </w:rPr>
        <w:t>：</w:t>
      </w:r>
      <w:r w:rsidRPr="00901186">
        <w:rPr>
          <w:color w:val="000000" w:themeColor="text1"/>
          <w:kern w:val="0"/>
        </w:rPr>
        <w:t>ECU</w:t>
      </w:r>
    </w:p>
    <w:p w14:paraId="54D07073" w14:textId="51C2D442" w:rsidR="00A37282" w:rsidRPr="00901186" w:rsidRDefault="00A37282" w:rsidP="00054569">
      <w:pPr>
        <w:widowControl/>
        <w:autoSpaceDE w:val="0"/>
        <w:autoSpaceDN w:val="0"/>
        <w:adjustRightInd w:val="0"/>
        <w:ind w:left="840" w:hangingChars="350" w:hanging="840"/>
        <w:jc w:val="left"/>
        <w:rPr>
          <w:color w:val="000000" w:themeColor="text1"/>
          <w:kern w:val="0"/>
        </w:rPr>
      </w:pPr>
      <w:r w:rsidRPr="00901186">
        <w:rPr>
          <w:rFonts w:hint="eastAsia"/>
          <w:color w:val="000000" w:themeColor="text1"/>
          <w:kern w:val="0"/>
        </w:rPr>
        <w:t xml:space="preserve">　　</w:t>
      </w:r>
      <w:r w:rsidR="00054569" w:rsidRPr="00901186">
        <w:rPr>
          <w:rFonts w:hint="eastAsia"/>
          <w:color w:val="000000" w:themeColor="text1"/>
          <w:kern w:val="0"/>
        </w:rPr>
        <w:t xml:space="preserve">　</w:t>
      </w:r>
      <w:r w:rsidRPr="00901186">
        <w:rPr>
          <w:rFonts w:hint="eastAsia"/>
          <w:color w:val="000000" w:themeColor="text1"/>
          <w:kern w:val="0"/>
        </w:rPr>
        <w:t xml:space="preserve"> </w:t>
      </w:r>
      <w:r w:rsidR="00683971" w:rsidRPr="00901186">
        <w:rPr>
          <w:rFonts w:hint="eastAsia"/>
          <w:color w:val="000000" w:themeColor="text1"/>
          <w:kern w:val="0"/>
        </w:rPr>
        <w:t>純正</w:t>
      </w:r>
      <w:r w:rsidR="00054569" w:rsidRPr="00901186">
        <w:rPr>
          <w:rFonts w:hint="eastAsia"/>
          <w:color w:val="000000" w:themeColor="text1"/>
          <w:kern w:val="0"/>
        </w:rPr>
        <w:t>の</w:t>
      </w:r>
      <w:r w:rsidR="00683971" w:rsidRPr="00901186">
        <w:rPr>
          <w:rFonts w:hint="eastAsia"/>
          <w:color w:val="000000" w:themeColor="text1"/>
          <w:kern w:val="0"/>
        </w:rPr>
        <w:t>書き換えは認められるが、サブコンの取り付けやフルコンへの</w:t>
      </w:r>
      <w:r w:rsidR="00054569" w:rsidRPr="00901186">
        <w:rPr>
          <w:rFonts w:hint="eastAsia"/>
          <w:color w:val="000000" w:themeColor="text1"/>
          <w:kern w:val="0"/>
        </w:rPr>
        <w:t>変更</w:t>
      </w:r>
      <w:r w:rsidR="00683971" w:rsidRPr="00901186">
        <w:rPr>
          <w:rFonts w:hint="eastAsia"/>
          <w:color w:val="000000" w:themeColor="text1"/>
          <w:kern w:val="0"/>
        </w:rPr>
        <w:t>は認められない。</w:t>
      </w:r>
      <w:r w:rsidR="00176754" w:rsidRPr="00901186">
        <w:rPr>
          <w:rFonts w:hint="eastAsia"/>
          <w:color w:val="000000" w:themeColor="text1"/>
          <w:kern w:val="0"/>
        </w:rPr>
        <w:t>横滑り防止装置キャンセラー</w:t>
      </w:r>
      <w:r w:rsidR="00A20203" w:rsidRPr="00901186">
        <w:rPr>
          <w:rFonts w:hint="eastAsia"/>
          <w:color w:val="000000" w:themeColor="text1"/>
          <w:kern w:val="0"/>
        </w:rPr>
        <w:t>やレーダサポートキャンセラー</w:t>
      </w:r>
      <w:r w:rsidR="00176754" w:rsidRPr="00901186">
        <w:rPr>
          <w:rFonts w:hint="eastAsia"/>
          <w:color w:val="000000" w:themeColor="text1"/>
          <w:kern w:val="0"/>
        </w:rPr>
        <w:t>の取り付けは認められる</w:t>
      </w:r>
      <w:r w:rsidR="007720BE" w:rsidRPr="00901186">
        <w:rPr>
          <w:rFonts w:hint="eastAsia"/>
          <w:color w:val="000000" w:themeColor="text1"/>
          <w:kern w:val="0"/>
        </w:rPr>
        <w:t>（レーダーサポート装備車両はレーダーサポートをキャンセルして走行しなければならない）</w:t>
      </w:r>
      <w:r w:rsidR="00054569" w:rsidRPr="00901186">
        <w:rPr>
          <w:rFonts w:hint="eastAsia"/>
          <w:color w:val="000000" w:themeColor="text1"/>
          <w:kern w:val="0"/>
        </w:rPr>
        <w:t>。</w:t>
      </w:r>
    </w:p>
    <w:p w14:paraId="5B76D773" w14:textId="77777777" w:rsidR="00A37282" w:rsidRPr="00901186" w:rsidRDefault="00A37282">
      <w:pPr>
        <w:widowControl/>
        <w:autoSpaceDE w:val="0"/>
        <w:autoSpaceDN w:val="0"/>
        <w:adjustRightInd w:val="0"/>
        <w:jc w:val="left"/>
        <w:rPr>
          <w:color w:val="000000" w:themeColor="text1"/>
          <w:kern w:val="0"/>
        </w:rPr>
      </w:pPr>
      <w:r w:rsidRPr="00901186">
        <w:rPr>
          <w:color w:val="000000" w:themeColor="text1"/>
          <w:kern w:val="0"/>
        </w:rPr>
        <w:t>1-8</w:t>
      </w:r>
      <w:r w:rsidRPr="00901186">
        <w:rPr>
          <w:rFonts w:hint="eastAsia"/>
          <w:color w:val="000000" w:themeColor="text1"/>
          <w:kern w:val="0"/>
        </w:rPr>
        <w:t>：点火系</w:t>
      </w:r>
    </w:p>
    <w:p w14:paraId="6253CDE8" w14:textId="67ABCBB5" w:rsidR="00A37282" w:rsidRPr="00901186" w:rsidRDefault="00A37282" w:rsidP="00683971">
      <w:pPr>
        <w:widowControl/>
        <w:autoSpaceDE w:val="0"/>
        <w:autoSpaceDN w:val="0"/>
        <w:adjustRightInd w:val="0"/>
        <w:ind w:left="600" w:hangingChars="250" w:hanging="600"/>
        <w:jc w:val="left"/>
        <w:rPr>
          <w:color w:val="000000" w:themeColor="text1"/>
          <w:kern w:val="0"/>
        </w:rPr>
      </w:pPr>
      <w:r w:rsidRPr="00901186">
        <w:rPr>
          <w:color w:val="000000" w:themeColor="text1"/>
          <w:kern w:val="0"/>
        </w:rPr>
        <w:t xml:space="preserve">　　 </w:t>
      </w:r>
      <w:r w:rsidRPr="00901186">
        <w:rPr>
          <w:rFonts w:hint="eastAsia"/>
          <w:color w:val="000000" w:themeColor="text1"/>
          <w:kern w:val="0"/>
        </w:rPr>
        <w:t>強化コイルやプラグの変更</w:t>
      </w:r>
      <w:r w:rsidRPr="00901186">
        <w:rPr>
          <w:color w:val="000000" w:themeColor="text1"/>
          <w:kern w:val="0"/>
        </w:rPr>
        <w:t>を除き一切の変更は認められない。</w:t>
      </w:r>
      <w:r w:rsidR="00054569" w:rsidRPr="00901186">
        <w:rPr>
          <w:rFonts w:hint="eastAsia"/>
          <w:color w:val="000000" w:themeColor="text1"/>
          <w:kern w:val="0"/>
        </w:rPr>
        <w:t>ただし</w:t>
      </w:r>
      <w:r w:rsidR="00A5642D" w:rsidRPr="00901186">
        <w:rPr>
          <w:rFonts w:hint="eastAsia"/>
          <w:color w:val="000000" w:themeColor="text1"/>
          <w:kern w:val="0"/>
        </w:rPr>
        <w:t>カプラーオン</w:t>
      </w:r>
      <w:r w:rsidR="00054569" w:rsidRPr="00901186">
        <w:rPr>
          <w:rFonts w:hint="eastAsia"/>
          <w:color w:val="000000" w:themeColor="text1"/>
          <w:kern w:val="0"/>
        </w:rPr>
        <w:t>で</w:t>
      </w:r>
      <w:r w:rsidR="00A5642D" w:rsidRPr="00901186">
        <w:rPr>
          <w:rFonts w:hint="eastAsia"/>
          <w:color w:val="000000" w:themeColor="text1"/>
          <w:kern w:val="0"/>
        </w:rPr>
        <w:t>取り付け</w:t>
      </w:r>
      <w:r w:rsidR="00054569" w:rsidRPr="00901186">
        <w:rPr>
          <w:rFonts w:hint="eastAsia"/>
          <w:color w:val="000000" w:themeColor="text1"/>
          <w:kern w:val="0"/>
        </w:rPr>
        <w:t>できる場合</w:t>
      </w:r>
      <w:r w:rsidR="00A5642D" w:rsidRPr="00901186">
        <w:rPr>
          <w:rFonts w:hint="eastAsia"/>
          <w:color w:val="000000" w:themeColor="text1"/>
          <w:kern w:val="0"/>
        </w:rPr>
        <w:t>は</w:t>
      </w:r>
      <w:r w:rsidR="007B0307" w:rsidRPr="00901186">
        <w:rPr>
          <w:rFonts w:hint="eastAsia"/>
          <w:color w:val="000000" w:themeColor="text1"/>
          <w:kern w:val="0"/>
        </w:rPr>
        <w:t>使用できる。</w:t>
      </w:r>
    </w:p>
    <w:p w14:paraId="440F1805" w14:textId="77777777" w:rsidR="00A37282" w:rsidRDefault="00A37282">
      <w:pPr>
        <w:widowControl/>
        <w:autoSpaceDE w:val="0"/>
        <w:autoSpaceDN w:val="0"/>
        <w:adjustRightInd w:val="0"/>
        <w:jc w:val="left"/>
        <w:rPr>
          <w:kern w:val="0"/>
        </w:rPr>
      </w:pPr>
      <w:r>
        <w:rPr>
          <w:kern w:val="0"/>
        </w:rPr>
        <w:t>1-9</w:t>
      </w:r>
      <w:r>
        <w:rPr>
          <w:rFonts w:hint="eastAsia"/>
          <w:kern w:val="0"/>
        </w:rPr>
        <w:t>：燃料系</w:t>
      </w:r>
    </w:p>
    <w:p w14:paraId="12195063" w14:textId="2D98D957" w:rsidR="00A37282" w:rsidRDefault="00A37282">
      <w:pPr>
        <w:widowControl/>
        <w:autoSpaceDE w:val="0"/>
        <w:autoSpaceDN w:val="0"/>
        <w:adjustRightInd w:val="0"/>
        <w:ind w:left="600" w:hangingChars="250" w:hanging="600"/>
        <w:jc w:val="left"/>
        <w:rPr>
          <w:kern w:val="0"/>
        </w:rPr>
      </w:pPr>
      <w:r>
        <w:rPr>
          <w:rFonts w:hint="eastAsia"/>
          <w:kern w:val="0"/>
        </w:rPr>
        <w:t xml:space="preserve">　　 燃料タンクの加工、コレクタータンクの装着、安全タンクへの変更はすべて認められない。インジェクター容量や燃料ポンプ吐出量</w:t>
      </w:r>
      <w:r w:rsidR="002D4CFC">
        <w:rPr>
          <w:rFonts w:hint="eastAsia"/>
          <w:kern w:val="0"/>
        </w:rPr>
        <w:t>、</w:t>
      </w:r>
      <w:r w:rsidR="008C7312" w:rsidRPr="00F5275E">
        <w:rPr>
          <w:rFonts w:hint="eastAsia"/>
          <w:color w:val="EE0000"/>
          <w:kern w:val="0"/>
        </w:rPr>
        <w:t>燃料圧力</w:t>
      </w:r>
      <w:r>
        <w:rPr>
          <w:rFonts w:hint="eastAsia"/>
          <w:kern w:val="0"/>
        </w:rPr>
        <w:t>変更も不可とする。燃料は通常のガソリンスタンドで購入できる製品に限り、レースガスなどの使用は認めない。ガソリン添加剤は市販品に限り使用できる。</w:t>
      </w:r>
    </w:p>
    <w:p w14:paraId="702D8DE6" w14:textId="77777777" w:rsidR="00A37282" w:rsidRDefault="00A37282">
      <w:pPr>
        <w:widowControl/>
        <w:autoSpaceDE w:val="0"/>
        <w:autoSpaceDN w:val="0"/>
        <w:adjustRightInd w:val="0"/>
        <w:ind w:left="480" w:hangingChars="200" w:hanging="480"/>
        <w:jc w:val="left"/>
        <w:rPr>
          <w:kern w:val="0"/>
        </w:rPr>
      </w:pPr>
      <w:r>
        <w:rPr>
          <w:kern w:val="0"/>
        </w:rPr>
        <w:t>1-10</w:t>
      </w:r>
      <w:r>
        <w:rPr>
          <w:rFonts w:hint="eastAsia"/>
          <w:kern w:val="0"/>
        </w:rPr>
        <w:t>：吸気系</w:t>
      </w:r>
    </w:p>
    <w:p w14:paraId="1EA9A9A4" w14:textId="77777777" w:rsidR="00A37282" w:rsidRDefault="00A37282">
      <w:pPr>
        <w:widowControl/>
        <w:autoSpaceDE w:val="0"/>
        <w:autoSpaceDN w:val="0"/>
        <w:adjustRightInd w:val="0"/>
        <w:ind w:leftChars="300" w:left="720"/>
        <w:jc w:val="left"/>
        <w:rPr>
          <w:kern w:val="0"/>
        </w:rPr>
      </w:pPr>
      <w:r>
        <w:rPr>
          <w:rFonts w:hint="eastAsia"/>
          <w:kern w:val="0"/>
        </w:rPr>
        <w:t>エアクリーナーボックスやパイピングの変更が認められる。エアクリーナー本体は剥き出し、純正交換のどちらでも構わない。耐熱バンテージや導風板の装着も認められる。</w:t>
      </w:r>
    </w:p>
    <w:p w14:paraId="6F2C4394" w14:textId="18DA6460" w:rsidR="00A37282" w:rsidRPr="00901186" w:rsidRDefault="00A37282" w:rsidP="00683971">
      <w:pPr>
        <w:widowControl/>
        <w:autoSpaceDE w:val="0"/>
        <w:autoSpaceDN w:val="0"/>
        <w:adjustRightInd w:val="0"/>
        <w:jc w:val="left"/>
        <w:rPr>
          <w:color w:val="000000" w:themeColor="text1"/>
          <w:kern w:val="0"/>
        </w:rPr>
      </w:pPr>
      <w:r w:rsidRPr="00901186">
        <w:rPr>
          <w:rFonts w:hint="eastAsia"/>
          <w:color w:val="000000" w:themeColor="text1"/>
          <w:kern w:val="0"/>
        </w:rPr>
        <w:t>1-11：スロットルボディ</w:t>
      </w:r>
    </w:p>
    <w:p w14:paraId="0D5EBAA0" w14:textId="34C60182" w:rsidR="00176754" w:rsidRPr="00901186" w:rsidRDefault="00A37282">
      <w:pPr>
        <w:widowControl/>
        <w:autoSpaceDE w:val="0"/>
        <w:autoSpaceDN w:val="0"/>
        <w:adjustRightInd w:val="0"/>
        <w:ind w:left="480" w:hangingChars="200" w:hanging="480"/>
        <w:jc w:val="left"/>
        <w:rPr>
          <w:color w:val="000000" w:themeColor="text1"/>
          <w:kern w:val="0"/>
        </w:rPr>
      </w:pPr>
      <w:r w:rsidRPr="00901186">
        <w:rPr>
          <w:rFonts w:hint="eastAsia"/>
          <w:color w:val="000000" w:themeColor="text1"/>
          <w:kern w:val="0"/>
        </w:rPr>
        <w:t xml:space="preserve">　　  スロットルボディの加工や流用を含む変更は不可。</w:t>
      </w:r>
      <w:r w:rsidR="00176754" w:rsidRPr="00901186">
        <w:rPr>
          <w:rFonts w:hint="eastAsia"/>
          <w:color w:val="000000" w:themeColor="text1"/>
          <w:kern w:val="0"/>
        </w:rPr>
        <w:t>電子スロットルコン</w:t>
      </w:r>
    </w:p>
    <w:p w14:paraId="10297C48" w14:textId="5F3D39EF" w:rsidR="00A37282" w:rsidRPr="00901186" w:rsidRDefault="00176754" w:rsidP="00176754">
      <w:pPr>
        <w:widowControl/>
        <w:autoSpaceDE w:val="0"/>
        <w:autoSpaceDN w:val="0"/>
        <w:adjustRightInd w:val="0"/>
        <w:ind w:leftChars="200" w:left="480" w:firstLineChars="100" w:firstLine="240"/>
        <w:jc w:val="left"/>
        <w:rPr>
          <w:color w:val="000000" w:themeColor="text1"/>
          <w:kern w:val="0"/>
        </w:rPr>
      </w:pPr>
      <w:r w:rsidRPr="00901186">
        <w:rPr>
          <w:rFonts w:hint="eastAsia"/>
          <w:color w:val="000000" w:themeColor="text1"/>
          <w:kern w:val="0"/>
        </w:rPr>
        <w:t>トローラーの取り付けは認められる</w:t>
      </w:r>
      <w:r w:rsidR="00054569" w:rsidRPr="00901186">
        <w:rPr>
          <w:rFonts w:hint="eastAsia"/>
          <w:color w:val="000000" w:themeColor="text1"/>
          <w:kern w:val="0"/>
        </w:rPr>
        <w:t>。</w:t>
      </w:r>
    </w:p>
    <w:p w14:paraId="624CB4D2" w14:textId="4189EB1B" w:rsidR="00A37282" w:rsidRDefault="00A37282" w:rsidP="00EF04E0">
      <w:pPr>
        <w:widowControl/>
        <w:autoSpaceDE w:val="0"/>
        <w:autoSpaceDN w:val="0"/>
        <w:adjustRightInd w:val="0"/>
        <w:ind w:left="720" w:hangingChars="300" w:hanging="720"/>
        <w:jc w:val="left"/>
        <w:rPr>
          <w:color w:val="000000"/>
          <w:kern w:val="0"/>
        </w:rPr>
      </w:pPr>
      <w:r w:rsidRPr="00901186">
        <w:rPr>
          <w:color w:val="000000" w:themeColor="text1"/>
          <w:kern w:val="0"/>
        </w:rPr>
        <w:t>1-1</w:t>
      </w:r>
      <w:r w:rsidRPr="00901186">
        <w:rPr>
          <w:rFonts w:hint="eastAsia"/>
          <w:color w:val="000000" w:themeColor="text1"/>
          <w:kern w:val="0"/>
        </w:rPr>
        <w:t>2：排気系</w:t>
      </w:r>
      <w:r w:rsidR="00EF04E0">
        <w:rPr>
          <w:color w:val="000000"/>
          <w:kern w:val="0"/>
        </w:rPr>
        <w:br/>
      </w:r>
      <w:r>
        <w:rPr>
          <w:rFonts w:hint="eastAsia"/>
          <w:color w:val="000000"/>
          <w:kern w:val="0"/>
        </w:rPr>
        <w:t>排ガスや音量など、保安基準に適合する範囲内で市販品のマフラー（フロントパイプ／センターマフラー／リヤマフラー）に限って変更が認められる（</w:t>
      </w:r>
      <w:r w:rsidR="006079A8">
        <w:rPr>
          <w:rFonts w:hint="eastAsia"/>
          <w:color w:val="000000"/>
          <w:kern w:val="0"/>
        </w:rPr>
        <w:t>ワンオフマフラーや</w:t>
      </w:r>
      <w:r>
        <w:rPr>
          <w:rFonts w:hint="eastAsia"/>
          <w:color w:val="000000"/>
          <w:kern w:val="0"/>
        </w:rPr>
        <w:t>自作品</w:t>
      </w:r>
      <w:r w:rsidR="00EF04E0">
        <w:rPr>
          <w:rFonts w:hint="eastAsia"/>
          <w:color w:val="000000"/>
          <w:kern w:val="0"/>
        </w:rPr>
        <w:t>および大きな加工</w:t>
      </w:r>
      <w:r>
        <w:rPr>
          <w:rFonts w:hint="eastAsia"/>
          <w:color w:val="000000"/>
          <w:kern w:val="0"/>
        </w:rPr>
        <w:t>は認めな</w:t>
      </w:r>
      <w:r w:rsidR="00EF04E0">
        <w:rPr>
          <w:rFonts w:hint="eastAsia"/>
          <w:color w:val="000000"/>
          <w:kern w:val="0"/>
        </w:rPr>
        <w:t>い</w:t>
      </w:r>
      <w:r>
        <w:rPr>
          <w:rFonts w:hint="eastAsia"/>
          <w:color w:val="000000"/>
          <w:kern w:val="0"/>
        </w:rPr>
        <w:t>）</w:t>
      </w:r>
      <w:r w:rsidR="00EF04E0">
        <w:rPr>
          <w:rFonts w:hint="eastAsia"/>
          <w:color w:val="000000"/>
          <w:kern w:val="0"/>
        </w:rPr>
        <w:t>。</w:t>
      </w:r>
      <w:r>
        <w:rPr>
          <w:color w:val="000000"/>
          <w:kern w:val="0"/>
        </w:rPr>
        <w:t>触媒お</w:t>
      </w:r>
      <w:r w:rsidR="00EF04E0">
        <w:rPr>
          <w:rFonts w:hint="eastAsia"/>
          <w:color w:val="000000"/>
          <w:kern w:val="0"/>
        </w:rPr>
        <w:t>よ</w:t>
      </w:r>
      <w:r>
        <w:rPr>
          <w:color w:val="000000"/>
          <w:kern w:val="0"/>
        </w:rPr>
        <w:t>びエキゾーストマニホールドは純正を使用し、位置の変更や加工は禁止</w:t>
      </w:r>
      <w:r>
        <w:rPr>
          <w:rFonts w:hint="eastAsia"/>
          <w:color w:val="000000"/>
          <w:kern w:val="0"/>
        </w:rPr>
        <w:t>とする。</w:t>
      </w:r>
    </w:p>
    <w:p w14:paraId="33C1B574" w14:textId="77777777" w:rsidR="00A37282" w:rsidRDefault="00A37282">
      <w:pPr>
        <w:widowControl/>
        <w:autoSpaceDE w:val="0"/>
        <w:autoSpaceDN w:val="0"/>
        <w:adjustRightInd w:val="0"/>
        <w:jc w:val="left"/>
        <w:rPr>
          <w:kern w:val="0"/>
        </w:rPr>
      </w:pPr>
      <w:r>
        <w:rPr>
          <w:rFonts w:hint="eastAsia"/>
          <w:kern w:val="0"/>
        </w:rPr>
        <w:lastRenderedPageBreak/>
        <w:t>1−13：過給器の取り外し</w:t>
      </w:r>
    </w:p>
    <w:p w14:paraId="5513E2AA" w14:textId="43FA542C" w:rsidR="001B182F" w:rsidRDefault="00A37282">
      <w:pPr>
        <w:widowControl/>
        <w:autoSpaceDE w:val="0"/>
        <w:autoSpaceDN w:val="0"/>
        <w:adjustRightInd w:val="0"/>
        <w:ind w:leftChars="50" w:left="2040" w:rightChars="-50" w:right="-120" w:hangingChars="800" w:hanging="1920"/>
        <w:jc w:val="left"/>
        <w:rPr>
          <w:kern w:val="0"/>
        </w:rPr>
      </w:pPr>
      <w:r>
        <w:rPr>
          <w:rFonts w:hint="eastAsia"/>
          <w:kern w:val="0"/>
        </w:rPr>
        <w:t xml:space="preserve">　</w:t>
      </w:r>
      <w:r w:rsidR="001B182F">
        <w:rPr>
          <w:rFonts w:hint="eastAsia"/>
          <w:kern w:val="0"/>
        </w:rPr>
        <w:t xml:space="preserve"> </w:t>
      </w:r>
      <w:r>
        <w:rPr>
          <w:rFonts w:hint="eastAsia"/>
          <w:kern w:val="0"/>
        </w:rPr>
        <w:t>過給器が付いた車両から過給器を外した、または同形式の自然吸気エンジ</w:t>
      </w:r>
    </w:p>
    <w:p w14:paraId="295B02D3" w14:textId="7D7A860A" w:rsidR="00A37282" w:rsidRPr="002D4CFC" w:rsidRDefault="00A37282" w:rsidP="002D4CFC">
      <w:pPr>
        <w:widowControl/>
        <w:autoSpaceDE w:val="0"/>
        <w:autoSpaceDN w:val="0"/>
        <w:adjustRightInd w:val="0"/>
        <w:ind w:leftChars="350" w:left="840" w:rightChars="-50" w:right="-120"/>
        <w:jc w:val="left"/>
        <w:rPr>
          <w:kern w:val="0"/>
        </w:rPr>
      </w:pPr>
      <w:r>
        <w:rPr>
          <w:rFonts w:hint="eastAsia"/>
          <w:kern w:val="0"/>
        </w:rPr>
        <w:t>ンに載せ替えた車両での参加を認める。</w:t>
      </w:r>
      <w:r w:rsidR="002D4CFC">
        <w:rPr>
          <w:rFonts w:hint="eastAsia"/>
          <w:color w:val="EE0000"/>
          <w:kern w:val="0"/>
        </w:rPr>
        <w:t>ただ</w:t>
      </w:r>
      <w:r w:rsidR="002D4CFC" w:rsidRPr="00783D09">
        <w:rPr>
          <w:rFonts w:hint="eastAsia"/>
          <w:color w:val="EE0000"/>
          <w:kern w:val="0"/>
        </w:rPr>
        <w:t>し変更内容を事前に</w:t>
      </w:r>
      <w:r w:rsidR="002D4CFC">
        <w:rPr>
          <w:rFonts w:hint="eastAsia"/>
          <w:color w:val="EE0000"/>
          <w:kern w:val="0"/>
        </w:rPr>
        <w:t>大会</w:t>
      </w:r>
      <w:r w:rsidR="002D4CFC" w:rsidRPr="00783D09">
        <w:rPr>
          <w:rFonts w:hint="eastAsia"/>
          <w:color w:val="EE0000"/>
          <w:kern w:val="0"/>
        </w:rPr>
        <w:t>事務局へ申請し、</w:t>
      </w:r>
      <w:r w:rsidR="002D4CFC">
        <w:rPr>
          <w:rFonts w:hint="eastAsia"/>
          <w:color w:val="EE0000"/>
          <w:kern w:val="0"/>
        </w:rPr>
        <w:t>参加クラスは</w:t>
      </w:r>
      <w:r w:rsidR="002D4CFC" w:rsidRPr="00783D09">
        <w:rPr>
          <w:rFonts w:hint="eastAsia"/>
          <w:color w:val="EE0000"/>
          <w:kern w:val="0"/>
        </w:rPr>
        <w:t>事務局側</w:t>
      </w:r>
      <w:r w:rsidR="002D4CFC">
        <w:rPr>
          <w:rFonts w:hint="eastAsia"/>
          <w:color w:val="EE0000"/>
          <w:kern w:val="0"/>
        </w:rPr>
        <w:t>によって</w:t>
      </w:r>
      <w:r w:rsidR="002D4CFC" w:rsidRPr="00783D09">
        <w:rPr>
          <w:rFonts w:hint="eastAsia"/>
          <w:color w:val="EE0000"/>
          <w:kern w:val="0"/>
        </w:rPr>
        <w:t>決定</w:t>
      </w:r>
      <w:r w:rsidR="002D4CFC">
        <w:rPr>
          <w:rFonts w:hint="eastAsia"/>
          <w:color w:val="EE0000"/>
          <w:kern w:val="0"/>
        </w:rPr>
        <w:t>され</w:t>
      </w:r>
      <w:r w:rsidR="002D4CFC" w:rsidRPr="00783D09">
        <w:rPr>
          <w:rFonts w:hint="eastAsia"/>
          <w:color w:val="EE0000"/>
          <w:kern w:val="0"/>
        </w:rPr>
        <w:t>る。</w:t>
      </w:r>
    </w:p>
    <w:p w14:paraId="5BD580A6" w14:textId="7BDF0CD9" w:rsidR="00E925AF" w:rsidRDefault="00E925AF" w:rsidP="00E925AF">
      <w:pPr>
        <w:widowControl/>
        <w:autoSpaceDE w:val="0"/>
        <w:autoSpaceDN w:val="0"/>
        <w:adjustRightInd w:val="0"/>
        <w:jc w:val="left"/>
        <w:rPr>
          <w:kern w:val="0"/>
        </w:rPr>
      </w:pPr>
      <w:r>
        <w:rPr>
          <w:rFonts w:hint="eastAsia"/>
          <w:kern w:val="0"/>
        </w:rPr>
        <w:t>1</w:t>
      </w:r>
      <w:r>
        <w:rPr>
          <w:kern w:val="0"/>
        </w:rPr>
        <w:t>-1</w:t>
      </w:r>
      <w:r>
        <w:rPr>
          <w:rFonts w:hint="eastAsia"/>
          <w:kern w:val="0"/>
        </w:rPr>
        <w:t>4：エアコンおよびヒーター</w:t>
      </w:r>
    </w:p>
    <w:p w14:paraId="28B55558" w14:textId="77777777" w:rsidR="00E925AF" w:rsidRDefault="00E925AF" w:rsidP="00E925AF">
      <w:pPr>
        <w:widowControl/>
        <w:autoSpaceDE w:val="0"/>
        <w:autoSpaceDN w:val="0"/>
        <w:adjustRightInd w:val="0"/>
        <w:ind w:leftChars="250" w:left="600"/>
        <w:jc w:val="left"/>
        <w:rPr>
          <w:kern w:val="0"/>
        </w:rPr>
      </w:pPr>
      <w:r>
        <w:rPr>
          <w:rFonts w:hint="eastAsia"/>
          <w:kern w:val="0"/>
        </w:rPr>
        <w:t>エアコンおよびヒーターの取り外しは認められず、いかなる場合でも正常に作動しなければならない。エアコンベルトの取り外しも禁止する。</w:t>
      </w:r>
    </w:p>
    <w:p w14:paraId="464B8FB9" w14:textId="77777777" w:rsidR="00E925AF" w:rsidRPr="00E925AF" w:rsidRDefault="00E925AF" w:rsidP="001B182F">
      <w:pPr>
        <w:widowControl/>
        <w:autoSpaceDE w:val="0"/>
        <w:autoSpaceDN w:val="0"/>
        <w:adjustRightInd w:val="0"/>
        <w:ind w:rightChars="-50" w:right="-120" w:firstLineChars="200" w:firstLine="480"/>
        <w:jc w:val="left"/>
        <w:rPr>
          <w:kern w:val="0"/>
        </w:rPr>
      </w:pPr>
    </w:p>
    <w:p w14:paraId="238830C5" w14:textId="77777777" w:rsidR="00A37282" w:rsidRDefault="00A37282">
      <w:pPr>
        <w:widowControl/>
        <w:autoSpaceDE w:val="0"/>
        <w:autoSpaceDN w:val="0"/>
        <w:adjustRightInd w:val="0"/>
        <w:jc w:val="left"/>
        <w:rPr>
          <w:kern w:val="0"/>
        </w:rPr>
      </w:pPr>
    </w:p>
    <w:p w14:paraId="3AC3C06C" w14:textId="77777777" w:rsidR="00A37282" w:rsidRDefault="00A37282">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■足まわりとブレーキ</w:t>
      </w:r>
    </w:p>
    <w:p w14:paraId="02B9B453" w14:textId="77777777" w:rsidR="00A37282" w:rsidRDefault="00A37282">
      <w:pPr>
        <w:widowControl/>
        <w:autoSpaceDE w:val="0"/>
        <w:autoSpaceDN w:val="0"/>
        <w:adjustRightInd w:val="0"/>
        <w:jc w:val="left"/>
        <w:rPr>
          <w:kern w:val="0"/>
        </w:rPr>
      </w:pPr>
      <w:r>
        <w:rPr>
          <w:kern w:val="0"/>
        </w:rPr>
        <w:t>2-1</w:t>
      </w:r>
      <w:r>
        <w:rPr>
          <w:rFonts w:hint="eastAsia"/>
          <w:kern w:val="0"/>
        </w:rPr>
        <w:t>：ブッシュ類</w:t>
      </w:r>
    </w:p>
    <w:p w14:paraId="29477366" w14:textId="35DD7F09" w:rsidR="00A37282" w:rsidRPr="008C7312" w:rsidRDefault="00A37282" w:rsidP="008C7312">
      <w:pPr>
        <w:widowControl/>
        <w:autoSpaceDE w:val="0"/>
        <w:autoSpaceDN w:val="0"/>
        <w:adjustRightInd w:val="0"/>
        <w:ind w:leftChars="50" w:left="840" w:hangingChars="300" w:hanging="720"/>
        <w:jc w:val="left"/>
        <w:rPr>
          <w:color w:val="EE0000"/>
          <w:kern w:val="0"/>
        </w:rPr>
      </w:pPr>
      <w:r>
        <w:rPr>
          <w:rFonts w:hint="eastAsia"/>
          <w:kern w:val="0"/>
        </w:rPr>
        <w:t xml:space="preserve">　　</w:t>
      </w:r>
      <w:r w:rsidR="008C7312">
        <w:rPr>
          <w:rFonts w:hint="eastAsia"/>
          <w:kern w:val="0"/>
        </w:rPr>
        <w:t>強化品への変更が認めら</w:t>
      </w:r>
      <w:r w:rsidR="002D4CFC">
        <w:rPr>
          <w:rFonts w:hint="eastAsia"/>
          <w:kern w:val="0"/>
        </w:rPr>
        <w:t>れる。</w:t>
      </w:r>
      <w:r w:rsidR="008C7312" w:rsidRPr="008C7312">
        <w:rPr>
          <w:rFonts w:hint="eastAsia"/>
          <w:color w:val="EE0000"/>
          <w:kern w:val="0"/>
        </w:rPr>
        <w:t>ピロボールやリジットカラーも使用</w:t>
      </w:r>
      <w:r w:rsidR="002D4CFC">
        <w:rPr>
          <w:rFonts w:hint="eastAsia"/>
          <w:color w:val="EE0000"/>
          <w:kern w:val="0"/>
        </w:rPr>
        <w:t>可。</w:t>
      </w:r>
    </w:p>
    <w:p w14:paraId="3522E015" w14:textId="77777777" w:rsidR="00A37282" w:rsidRDefault="00A37282">
      <w:pPr>
        <w:widowControl/>
        <w:autoSpaceDE w:val="0"/>
        <w:autoSpaceDN w:val="0"/>
        <w:adjustRightInd w:val="0"/>
        <w:jc w:val="left"/>
        <w:rPr>
          <w:kern w:val="0"/>
        </w:rPr>
      </w:pPr>
      <w:r>
        <w:rPr>
          <w:kern w:val="0"/>
        </w:rPr>
        <w:t>2-2</w:t>
      </w:r>
      <w:r>
        <w:rPr>
          <w:rFonts w:hint="eastAsia"/>
          <w:kern w:val="0"/>
        </w:rPr>
        <w:t>：スプリング</w:t>
      </w:r>
    </w:p>
    <w:p w14:paraId="15FB4FD0" w14:textId="77777777" w:rsidR="00A37282" w:rsidRDefault="00A37282">
      <w:pPr>
        <w:widowControl/>
        <w:autoSpaceDE w:val="0"/>
        <w:autoSpaceDN w:val="0"/>
        <w:adjustRightInd w:val="0"/>
        <w:ind w:left="600" w:hangingChars="250" w:hanging="600"/>
        <w:jc w:val="left"/>
        <w:rPr>
          <w:kern w:val="0"/>
        </w:rPr>
      </w:pPr>
      <w:r>
        <w:rPr>
          <w:rFonts w:hint="eastAsia"/>
          <w:kern w:val="0"/>
        </w:rPr>
        <w:t xml:space="preserve">　　 自由長やレートの変更は自由だが、サーキットまでの往復を含む公道走行時は９㎝以上の最低地上高が確保されており、縦方向に遊びがない状態でなければならない。</w:t>
      </w:r>
    </w:p>
    <w:p w14:paraId="65318B4B" w14:textId="77777777" w:rsidR="00A37282" w:rsidRDefault="00A37282">
      <w:pPr>
        <w:widowControl/>
        <w:autoSpaceDE w:val="0"/>
        <w:autoSpaceDN w:val="0"/>
        <w:adjustRightInd w:val="0"/>
        <w:ind w:leftChars="50" w:left="480" w:hangingChars="150" w:hanging="360"/>
        <w:jc w:val="left"/>
        <w:rPr>
          <w:kern w:val="0"/>
        </w:rPr>
      </w:pPr>
      <w:r>
        <w:rPr>
          <w:rFonts w:hint="eastAsia"/>
          <w:kern w:val="0"/>
        </w:rPr>
        <w:t xml:space="preserve">　　※</w:t>
      </w:r>
      <w:r>
        <w:rPr>
          <w:kern w:val="0"/>
        </w:rPr>
        <w:t xml:space="preserve"> </w:t>
      </w:r>
      <w:r>
        <w:rPr>
          <w:rFonts w:hint="eastAsia"/>
          <w:kern w:val="0"/>
        </w:rPr>
        <w:t>競技中は最低地上高が９㎝以上である必要はない。</w:t>
      </w:r>
    </w:p>
    <w:p w14:paraId="38B9A6F2" w14:textId="77777777" w:rsidR="00A37282" w:rsidRDefault="00A37282">
      <w:pPr>
        <w:widowControl/>
        <w:autoSpaceDE w:val="0"/>
        <w:autoSpaceDN w:val="0"/>
        <w:adjustRightInd w:val="0"/>
        <w:jc w:val="left"/>
        <w:rPr>
          <w:kern w:val="0"/>
        </w:rPr>
      </w:pPr>
      <w:r>
        <w:rPr>
          <w:kern w:val="0"/>
        </w:rPr>
        <w:t>2-3</w:t>
      </w:r>
      <w:r>
        <w:rPr>
          <w:rFonts w:hint="eastAsia"/>
          <w:kern w:val="0"/>
        </w:rPr>
        <w:t>：ダンパー</w:t>
      </w:r>
    </w:p>
    <w:p w14:paraId="0FBED069" w14:textId="77777777" w:rsidR="001B182F" w:rsidRDefault="00A37282">
      <w:pPr>
        <w:widowControl/>
        <w:autoSpaceDE w:val="0"/>
        <w:autoSpaceDN w:val="0"/>
        <w:adjustRightInd w:val="0"/>
        <w:ind w:left="840" w:hangingChars="350" w:hanging="840"/>
        <w:jc w:val="left"/>
        <w:rPr>
          <w:kern w:val="0"/>
        </w:rPr>
      </w:pPr>
      <w:r>
        <w:rPr>
          <w:rFonts w:hint="eastAsia"/>
          <w:kern w:val="0"/>
        </w:rPr>
        <w:t xml:space="preserve">　　 倒立式や別タンク式を含めて、変更が認められる。材質は自由で、減衰力</w:t>
      </w:r>
    </w:p>
    <w:p w14:paraId="40D8D114" w14:textId="77777777" w:rsidR="001B182F" w:rsidRDefault="00A37282" w:rsidP="001B182F">
      <w:pPr>
        <w:widowControl/>
        <w:autoSpaceDE w:val="0"/>
        <w:autoSpaceDN w:val="0"/>
        <w:adjustRightInd w:val="0"/>
        <w:ind w:leftChars="250" w:left="840" w:hangingChars="100" w:hanging="240"/>
        <w:jc w:val="left"/>
        <w:rPr>
          <w:kern w:val="0"/>
        </w:rPr>
      </w:pPr>
      <w:r>
        <w:rPr>
          <w:rFonts w:hint="eastAsia"/>
          <w:kern w:val="0"/>
        </w:rPr>
        <w:t>を室内から調整するコントローラーも使用できる。</w:t>
      </w:r>
      <w:r w:rsidRPr="00B522C6">
        <w:rPr>
          <w:rFonts w:hint="eastAsia"/>
          <w:kern w:val="0"/>
        </w:rPr>
        <w:t>取り付け位置の変更は</w:t>
      </w:r>
    </w:p>
    <w:p w14:paraId="45465E91" w14:textId="555534D6" w:rsidR="00A37282" w:rsidRPr="00B522C6" w:rsidRDefault="00A37282" w:rsidP="001B182F">
      <w:pPr>
        <w:widowControl/>
        <w:autoSpaceDE w:val="0"/>
        <w:autoSpaceDN w:val="0"/>
        <w:adjustRightInd w:val="0"/>
        <w:ind w:leftChars="250" w:left="840" w:hangingChars="100" w:hanging="240"/>
        <w:jc w:val="left"/>
        <w:rPr>
          <w:kern w:val="0"/>
        </w:rPr>
      </w:pPr>
      <w:r w:rsidRPr="00B522C6">
        <w:rPr>
          <w:rFonts w:hint="eastAsia"/>
          <w:kern w:val="0"/>
        </w:rPr>
        <w:t>認められない。</w:t>
      </w:r>
    </w:p>
    <w:p w14:paraId="1142D7A8" w14:textId="18984ECD" w:rsidR="00A37282" w:rsidRPr="00901186" w:rsidRDefault="00A37282" w:rsidP="001B182F">
      <w:pPr>
        <w:widowControl/>
        <w:autoSpaceDE w:val="0"/>
        <w:autoSpaceDN w:val="0"/>
        <w:adjustRightInd w:val="0"/>
        <w:ind w:left="480" w:hangingChars="200" w:hanging="480"/>
        <w:jc w:val="left"/>
        <w:rPr>
          <w:color w:val="000000" w:themeColor="text1"/>
          <w:kern w:val="0"/>
        </w:rPr>
      </w:pPr>
      <w:r w:rsidRPr="00901186">
        <w:rPr>
          <w:color w:val="000000" w:themeColor="text1"/>
          <w:kern w:val="0"/>
        </w:rPr>
        <w:t>2-4</w:t>
      </w:r>
      <w:r w:rsidRPr="00901186">
        <w:rPr>
          <w:rFonts w:hint="eastAsia"/>
          <w:color w:val="000000" w:themeColor="text1"/>
          <w:kern w:val="0"/>
        </w:rPr>
        <w:t>：サスペンションアームなど</w:t>
      </w:r>
    </w:p>
    <w:p w14:paraId="31FB062F" w14:textId="77777777" w:rsidR="002D4CFC" w:rsidRPr="002D4CFC" w:rsidRDefault="008C7312" w:rsidP="002D4CFC">
      <w:pPr>
        <w:widowControl/>
        <w:autoSpaceDE w:val="0"/>
        <w:autoSpaceDN w:val="0"/>
        <w:adjustRightInd w:val="0"/>
        <w:ind w:leftChars="300" w:left="720"/>
        <w:jc w:val="left"/>
        <w:rPr>
          <w:color w:val="EE0000"/>
          <w:kern w:val="0"/>
        </w:rPr>
      </w:pPr>
      <w:r w:rsidRPr="002D4CFC">
        <w:rPr>
          <w:rFonts w:hint="eastAsia"/>
          <w:color w:val="EE0000"/>
          <w:kern w:val="0"/>
        </w:rPr>
        <w:t>アームやアクスルの他車種からの流用は認められるが、切断や溶接、研磨などの加工を伴う改造はすべて不可とする。トラクションブラケットやリヤのキャンバープレート、調整シムは使用できるが、確実な強度のある製品を使用すること。</w:t>
      </w:r>
      <w:r w:rsidR="002D4CFC" w:rsidRPr="002D4CFC">
        <w:rPr>
          <w:rFonts w:hint="eastAsia"/>
          <w:color w:val="EE0000"/>
          <w:kern w:val="0"/>
        </w:rPr>
        <w:t>スタビライザーの変更、スタビライザーなしの車両への装着は認められる。</w:t>
      </w:r>
    </w:p>
    <w:p w14:paraId="6BE6C3CD" w14:textId="0629002F" w:rsidR="008C7312" w:rsidRPr="00355D9F" w:rsidRDefault="008C7312" w:rsidP="008C7312">
      <w:pPr>
        <w:widowControl/>
        <w:autoSpaceDE w:val="0"/>
        <w:autoSpaceDN w:val="0"/>
        <w:adjustRightInd w:val="0"/>
        <w:ind w:leftChars="300" w:left="720"/>
        <w:jc w:val="left"/>
        <w:rPr>
          <w:color w:val="EE0000"/>
          <w:kern w:val="0"/>
        </w:rPr>
      </w:pPr>
    </w:p>
    <w:p w14:paraId="048C2FF7" w14:textId="0EF27C32" w:rsidR="008C7312" w:rsidRPr="008C7312" w:rsidRDefault="008C7312" w:rsidP="008C7312">
      <w:pPr>
        <w:widowControl/>
        <w:autoSpaceDE w:val="0"/>
        <w:autoSpaceDN w:val="0"/>
        <w:adjustRightInd w:val="0"/>
        <w:ind w:left="2640" w:hangingChars="1100" w:hanging="2640"/>
        <w:jc w:val="left"/>
        <w:rPr>
          <w:color w:val="000000" w:themeColor="text1"/>
          <w:kern w:val="0"/>
        </w:rPr>
      </w:pPr>
    </w:p>
    <w:p w14:paraId="4C57FAAF" w14:textId="4C14A1F7" w:rsidR="00A37282" w:rsidRPr="00901186" w:rsidRDefault="00427D3A" w:rsidP="00D35BC1">
      <w:pPr>
        <w:widowControl/>
        <w:autoSpaceDE w:val="0"/>
        <w:autoSpaceDN w:val="0"/>
        <w:adjustRightInd w:val="0"/>
        <w:ind w:leftChars="200" w:left="2640" w:hangingChars="900" w:hanging="2160"/>
        <w:jc w:val="left"/>
        <w:rPr>
          <w:color w:val="000000" w:themeColor="text1"/>
          <w:kern w:val="0"/>
        </w:rPr>
      </w:pPr>
      <w:proofErr w:type="gramStart"/>
      <w:r w:rsidRPr="00901186">
        <w:rPr>
          <w:rFonts w:hint="eastAsia"/>
          <w:color w:val="000000" w:themeColor="text1"/>
          <w:kern w:val="0"/>
        </w:rPr>
        <w:t>。</w:t>
      </w:r>
      <w:proofErr w:type="gramEnd"/>
    </w:p>
    <w:p w14:paraId="6638DD52" w14:textId="77777777" w:rsidR="00A37282" w:rsidRDefault="00A37282" w:rsidP="008C7312">
      <w:pPr>
        <w:widowControl/>
        <w:autoSpaceDE w:val="0"/>
        <w:autoSpaceDN w:val="0"/>
        <w:adjustRightInd w:val="0"/>
        <w:jc w:val="left"/>
        <w:rPr>
          <w:kern w:val="0"/>
        </w:rPr>
      </w:pPr>
      <w:r>
        <w:rPr>
          <w:kern w:val="0"/>
        </w:rPr>
        <w:lastRenderedPageBreak/>
        <w:t>2-5</w:t>
      </w:r>
      <w:r>
        <w:rPr>
          <w:rFonts w:hint="eastAsia"/>
          <w:kern w:val="0"/>
        </w:rPr>
        <w:t>：制動装置</w:t>
      </w:r>
    </w:p>
    <w:p w14:paraId="77851ECA" w14:textId="77777777" w:rsidR="001B182F" w:rsidRDefault="00A37282" w:rsidP="001B182F">
      <w:pPr>
        <w:widowControl/>
        <w:autoSpaceDE w:val="0"/>
        <w:autoSpaceDN w:val="0"/>
        <w:adjustRightInd w:val="0"/>
        <w:ind w:left="840" w:hangingChars="350" w:hanging="840"/>
        <w:jc w:val="left"/>
        <w:rPr>
          <w:kern w:val="0"/>
        </w:rPr>
      </w:pPr>
      <w:r>
        <w:rPr>
          <w:rFonts w:hint="eastAsia"/>
          <w:kern w:val="0"/>
        </w:rPr>
        <w:t xml:space="preserve">　　 ボルトオンで装着可能なブレーキパッド／ローター／ホース／キャリパ</w:t>
      </w:r>
    </w:p>
    <w:p w14:paraId="662762E1" w14:textId="77777777" w:rsidR="001B182F" w:rsidRDefault="00A37282" w:rsidP="001B182F">
      <w:pPr>
        <w:widowControl/>
        <w:autoSpaceDE w:val="0"/>
        <w:autoSpaceDN w:val="0"/>
        <w:adjustRightInd w:val="0"/>
        <w:ind w:leftChars="250" w:left="840" w:hangingChars="100" w:hanging="240"/>
        <w:jc w:val="left"/>
        <w:rPr>
          <w:kern w:val="0"/>
        </w:rPr>
      </w:pPr>
      <w:proofErr w:type="gramStart"/>
      <w:r>
        <w:rPr>
          <w:rFonts w:hint="eastAsia"/>
          <w:kern w:val="0"/>
        </w:rPr>
        <w:t>ー</w:t>
      </w:r>
      <w:proofErr w:type="gramEnd"/>
      <w:r>
        <w:rPr>
          <w:rFonts w:hint="eastAsia"/>
          <w:kern w:val="0"/>
        </w:rPr>
        <w:t>／マスターシリンダーなどの装着が許される。またバックプレートの取</w:t>
      </w:r>
    </w:p>
    <w:p w14:paraId="2E8F7326" w14:textId="4B1B01F8" w:rsidR="00A37282" w:rsidRDefault="00A37282" w:rsidP="001B182F">
      <w:pPr>
        <w:widowControl/>
        <w:autoSpaceDE w:val="0"/>
        <w:autoSpaceDN w:val="0"/>
        <w:adjustRightInd w:val="0"/>
        <w:ind w:leftChars="250" w:left="840" w:hangingChars="100" w:hanging="240"/>
        <w:jc w:val="left"/>
        <w:rPr>
          <w:kern w:val="0"/>
        </w:rPr>
      </w:pPr>
      <w:r>
        <w:rPr>
          <w:rFonts w:hint="eastAsia"/>
          <w:kern w:val="0"/>
        </w:rPr>
        <w:t>り外しは認められ、マスターバックの取り外しは認められない。</w:t>
      </w:r>
    </w:p>
    <w:p w14:paraId="504142E8" w14:textId="33E91DF4" w:rsidR="00A37282" w:rsidRPr="00901186" w:rsidRDefault="00A37282">
      <w:pPr>
        <w:widowControl/>
        <w:autoSpaceDE w:val="0"/>
        <w:autoSpaceDN w:val="0"/>
        <w:adjustRightInd w:val="0"/>
        <w:ind w:leftChars="250" w:left="960" w:hangingChars="150" w:hanging="360"/>
        <w:jc w:val="left"/>
        <w:rPr>
          <w:color w:val="000000" w:themeColor="text1"/>
          <w:kern w:val="0"/>
        </w:rPr>
      </w:pPr>
      <w:r w:rsidRPr="00901186">
        <w:rPr>
          <w:rFonts w:hint="eastAsia"/>
          <w:color w:val="000000" w:themeColor="text1"/>
          <w:kern w:val="0"/>
        </w:rPr>
        <w:t>ドラムブレーキからディスクブレーキへ</w:t>
      </w:r>
      <w:r w:rsidR="00EF04E0" w:rsidRPr="00901186">
        <w:rPr>
          <w:rFonts w:hint="eastAsia"/>
          <w:color w:val="000000" w:themeColor="text1"/>
          <w:kern w:val="0"/>
        </w:rPr>
        <w:t>の</w:t>
      </w:r>
      <w:r w:rsidRPr="00901186">
        <w:rPr>
          <w:rFonts w:hint="eastAsia"/>
          <w:color w:val="000000" w:themeColor="text1"/>
          <w:kern w:val="0"/>
        </w:rPr>
        <w:t>変更</w:t>
      </w:r>
      <w:r w:rsidR="00EF04E0" w:rsidRPr="00901186">
        <w:rPr>
          <w:rFonts w:hint="eastAsia"/>
          <w:color w:val="000000" w:themeColor="text1"/>
          <w:kern w:val="0"/>
        </w:rPr>
        <w:t>は不可。</w:t>
      </w:r>
    </w:p>
    <w:p w14:paraId="72B0B0C5" w14:textId="77777777" w:rsidR="00A37282" w:rsidRDefault="00A37282">
      <w:pPr>
        <w:widowControl/>
        <w:autoSpaceDE w:val="0"/>
        <w:autoSpaceDN w:val="0"/>
        <w:adjustRightInd w:val="0"/>
        <w:jc w:val="left"/>
        <w:rPr>
          <w:kern w:val="0"/>
        </w:rPr>
      </w:pPr>
    </w:p>
    <w:p w14:paraId="7F7A6462" w14:textId="77777777" w:rsidR="00A37282" w:rsidRDefault="00A37282">
      <w:pPr>
        <w:widowControl/>
        <w:autoSpaceDE w:val="0"/>
        <w:autoSpaceDN w:val="0"/>
        <w:adjustRightInd w:val="0"/>
        <w:jc w:val="left"/>
        <w:rPr>
          <w:b/>
          <w:color w:val="000000"/>
          <w:kern w:val="0"/>
          <w:sz w:val="28"/>
          <w:szCs w:val="28"/>
          <w:shd w:val="pct15" w:color="auto" w:fill="FFFFFF"/>
        </w:rPr>
      </w:pPr>
      <w:r>
        <w:rPr>
          <w:rFonts w:hint="eastAsia"/>
          <w:b/>
          <w:color w:val="000000"/>
          <w:kern w:val="0"/>
          <w:sz w:val="28"/>
          <w:szCs w:val="28"/>
          <w:shd w:val="pct15" w:color="auto" w:fill="FFFFFF"/>
        </w:rPr>
        <w:t>■駆動系</w:t>
      </w:r>
    </w:p>
    <w:p w14:paraId="1569F652" w14:textId="77777777" w:rsidR="00A37282" w:rsidRDefault="00A37282">
      <w:pPr>
        <w:widowControl/>
        <w:autoSpaceDE w:val="0"/>
        <w:autoSpaceDN w:val="0"/>
        <w:adjustRightInd w:val="0"/>
        <w:jc w:val="left"/>
        <w:rPr>
          <w:color w:val="000000"/>
          <w:kern w:val="0"/>
        </w:rPr>
      </w:pPr>
      <w:r>
        <w:rPr>
          <w:color w:val="000000"/>
          <w:kern w:val="0"/>
        </w:rPr>
        <w:t>3-1</w:t>
      </w:r>
      <w:r>
        <w:rPr>
          <w:rFonts w:hint="eastAsia"/>
          <w:color w:val="000000"/>
          <w:kern w:val="0"/>
        </w:rPr>
        <w:t>：クラッチ</w:t>
      </w:r>
    </w:p>
    <w:p w14:paraId="1D1B5EDD" w14:textId="08307A6B" w:rsidR="00A37282" w:rsidRDefault="00A37282">
      <w:pPr>
        <w:widowControl/>
        <w:autoSpaceDE w:val="0"/>
        <w:autoSpaceDN w:val="0"/>
        <w:adjustRightInd w:val="0"/>
        <w:ind w:firstLineChars="50" w:firstLine="120"/>
        <w:jc w:val="left"/>
        <w:rPr>
          <w:color w:val="000000"/>
          <w:kern w:val="0"/>
        </w:rPr>
      </w:pPr>
      <w:r>
        <w:rPr>
          <w:rFonts w:hint="eastAsia"/>
          <w:color w:val="000000"/>
          <w:kern w:val="0"/>
        </w:rPr>
        <w:t xml:space="preserve">　　ディスク／カバーの変更が認められる。</w:t>
      </w:r>
    </w:p>
    <w:p w14:paraId="3E130B2B" w14:textId="77777777" w:rsidR="00A37282" w:rsidRDefault="00A37282">
      <w:pPr>
        <w:widowControl/>
        <w:autoSpaceDE w:val="0"/>
        <w:autoSpaceDN w:val="0"/>
        <w:adjustRightInd w:val="0"/>
        <w:jc w:val="left"/>
        <w:rPr>
          <w:color w:val="000000"/>
          <w:kern w:val="0"/>
        </w:rPr>
      </w:pPr>
      <w:r>
        <w:rPr>
          <w:color w:val="000000"/>
          <w:kern w:val="0"/>
        </w:rPr>
        <w:t>3-2</w:t>
      </w:r>
      <w:r>
        <w:rPr>
          <w:rFonts w:hint="eastAsia"/>
          <w:color w:val="000000"/>
          <w:kern w:val="0"/>
        </w:rPr>
        <w:t>：トランスミッション</w:t>
      </w:r>
    </w:p>
    <w:p w14:paraId="4E5E2DA9" w14:textId="0BF65869" w:rsidR="00A37282" w:rsidRDefault="00A37282">
      <w:pPr>
        <w:widowControl/>
        <w:autoSpaceDE w:val="0"/>
        <w:autoSpaceDN w:val="0"/>
        <w:adjustRightInd w:val="0"/>
        <w:jc w:val="left"/>
        <w:rPr>
          <w:kern w:val="0"/>
        </w:rPr>
      </w:pPr>
      <w:r>
        <w:rPr>
          <w:rFonts w:hint="eastAsia"/>
          <w:color w:val="000000"/>
          <w:kern w:val="0"/>
        </w:rPr>
        <w:t xml:space="preserve">　　</w:t>
      </w:r>
      <w:r>
        <w:rPr>
          <w:rFonts w:hint="eastAsia"/>
          <w:kern w:val="0"/>
        </w:rPr>
        <w:t xml:space="preserve"> ファイナルギヤを含め、一切の変更が認められない。</w:t>
      </w:r>
    </w:p>
    <w:p w14:paraId="0E0A8EEE" w14:textId="77777777" w:rsidR="00A37282" w:rsidRDefault="00A37282">
      <w:pPr>
        <w:widowControl/>
        <w:autoSpaceDE w:val="0"/>
        <w:autoSpaceDN w:val="0"/>
        <w:adjustRightInd w:val="0"/>
        <w:jc w:val="left"/>
        <w:rPr>
          <w:kern w:val="0"/>
        </w:rPr>
      </w:pPr>
      <w:r>
        <w:rPr>
          <w:kern w:val="0"/>
        </w:rPr>
        <w:t>3-3</w:t>
      </w:r>
      <w:r>
        <w:rPr>
          <w:rFonts w:hint="eastAsia"/>
          <w:kern w:val="0"/>
        </w:rPr>
        <w:t>：ディファレンシャル</w:t>
      </w:r>
    </w:p>
    <w:p w14:paraId="6BDE394C" w14:textId="51A87265" w:rsidR="00A37282" w:rsidRDefault="00A37282">
      <w:pPr>
        <w:widowControl/>
        <w:autoSpaceDE w:val="0"/>
        <w:autoSpaceDN w:val="0"/>
        <w:adjustRightInd w:val="0"/>
        <w:jc w:val="left"/>
        <w:rPr>
          <w:kern w:val="0"/>
        </w:rPr>
      </w:pPr>
      <w:r>
        <w:rPr>
          <w:rFonts w:hint="eastAsia"/>
          <w:kern w:val="0"/>
        </w:rPr>
        <w:t xml:space="preserve">　　 純正品LSD流用や機械式</w:t>
      </w:r>
      <w:r>
        <w:rPr>
          <w:kern w:val="0"/>
        </w:rPr>
        <w:t>LSD</w:t>
      </w:r>
      <w:r>
        <w:rPr>
          <w:rFonts w:hint="eastAsia"/>
          <w:kern w:val="0"/>
        </w:rPr>
        <w:t>の使用は認められない。</w:t>
      </w:r>
    </w:p>
    <w:p w14:paraId="594FA07C" w14:textId="765441D5" w:rsidR="00A37282" w:rsidRDefault="00A37282">
      <w:pPr>
        <w:widowControl/>
        <w:autoSpaceDE w:val="0"/>
        <w:autoSpaceDN w:val="0"/>
        <w:adjustRightInd w:val="0"/>
        <w:jc w:val="left"/>
        <w:rPr>
          <w:color w:val="000000"/>
          <w:kern w:val="0"/>
        </w:rPr>
      </w:pPr>
      <w:r>
        <w:rPr>
          <w:color w:val="000000"/>
          <w:kern w:val="0"/>
        </w:rPr>
        <w:t>3-4</w:t>
      </w:r>
      <w:r>
        <w:rPr>
          <w:rFonts w:hint="eastAsia"/>
          <w:color w:val="000000"/>
          <w:kern w:val="0"/>
        </w:rPr>
        <w:t>：駆動方式</w:t>
      </w:r>
    </w:p>
    <w:p w14:paraId="5ECC9BB2" w14:textId="40A88BCF" w:rsidR="00A37282" w:rsidRDefault="00A37282">
      <w:pPr>
        <w:widowControl/>
        <w:autoSpaceDE w:val="0"/>
        <w:autoSpaceDN w:val="0"/>
        <w:adjustRightInd w:val="0"/>
        <w:jc w:val="left"/>
        <w:rPr>
          <w:kern w:val="0"/>
        </w:rPr>
      </w:pPr>
      <w:r>
        <w:rPr>
          <w:rFonts w:hint="eastAsia"/>
          <w:color w:val="000000"/>
          <w:kern w:val="0"/>
        </w:rPr>
        <w:t xml:space="preserve">　　</w:t>
      </w:r>
      <w:r w:rsidR="001B182F">
        <w:rPr>
          <w:kern w:val="0"/>
        </w:rPr>
        <w:t xml:space="preserve"> </w:t>
      </w:r>
      <w:r>
        <w:rPr>
          <w:rFonts w:hint="eastAsia"/>
          <w:kern w:val="0"/>
        </w:rPr>
        <w:t>ベース車両の駆動方式を変更することはできない。</w:t>
      </w:r>
    </w:p>
    <w:p w14:paraId="6A7DF605" w14:textId="4DBFC8BC" w:rsidR="00A37282" w:rsidRDefault="00A37282">
      <w:pPr>
        <w:widowControl/>
        <w:autoSpaceDE w:val="0"/>
        <w:autoSpaceDN w:val="0"/>
        <w:adjustRightInd w:val="0"/>
        <w:jc w:val="left"/>
        <w:rPr>
          <w:kern w:val="0"/>
        </w:rPr>
      </w:pPr>
      <w:r>
        <w:rPr>
          <w:kern w:val="0"/>
        </w:rPr>
        <w:t>3-5</w:t>
      </w:r>
      <w:r>
        <w:rPr>
          <w:rFonts w:hint="eastAsia"/>
          <w:kern w:val="0"/>
        </w:rPr>
        <w:t>：</w:t>
      </w:r>
      <w:r>
        <w:rPr>
          <w:kern w:val="0"/>
        </w:rPr>
        <w:t>A</w:t>
      </w:r>
      <w:r w:rsidR="00EF04E0">
        <w:rPr>
          <w:kern w:val="0"/>
        </w:rPr>
        <w:t>GS</w:t>
      </w:r>
      <w:r w:rsidR="002634BF">
        <w:rPr>
          <w:rFonts w:hint="eastAsia"/>
          <w:kern w:val="0"/>
        </w:rPr>
        <w:t>や</w:t>
      </w:r>
      <w:r w:rsidR="002634BF">
        <w:rPr>
          <w:kern w:val="0"/>
        </w:rPr>
        <w:t>CVT</w:t>
      </w:r>
      <w:r>
        <w:rPr>
          <w:rFonts w:hint="eastAsia"/>
          <w:kern w:val="0"/>
        </w:rPr>
        <w:t>から</w:t>
      </w:r>
      <w:r>
        <w:rPr>
          <w:kern w:val="0"/>
        </w:rPr>
        <w:t>MT</w:t>
      </w:r>
      <w:r>
        <w:rPr>
          <w:rFonts w:hint="eastAsia"/>
          <w:kern w:val="0"/>
        </w:rPr>
        <w:t>または</w:t>
      </w:r>
      <w:r>
        <w:rPr>
          <w:kern w:val="0"/>
        </w:rPr>
        <w:t>MT</w:t>
      </w:r>
      <w:r>
        <w:rPr>
          <w:rFonts w:hint="eastAsia"/>
          <w:kern w:val="0"/>
        </w:rPr>
        <w:t>から</w:t>
      </w:r>
      <w:r>
        <w:rPr>
          <w:kern w:val="0"/>
        </w:rPr>
        <w:t>A</w:t>
      </w:r>
      <w:r w:rsidR="00EF04E0">
        <w:rPr>
          <w:kern w:val="0"/>
        </w:rPr>
        <w:t>GS</w:t>
      </w:r>
      <w:r w:rsidR="002634BF">
        <w:rPr>
          <w:rFonts w:hint="eastAsia"/>
          <w:kern w:val="0"/>
        </w:rPr>
        <w:t>や</w:t>
      </w:r>
      <w:r w:rsidR="002634BF">
        <w:rPr>
          <w:kern w:val="0"/>
        </w:rPr>
        <w:t>CVT</w:t>
      </w:r>
      <w:r>
        <w:rPr>
          <w:rFonts w:hint="eastAsia"/>
          <w:kern w:val="0"/>
        </w:rPr>
        <w:t>への換装</w:t>
      </w:r>
    </w:p>
    <w:p w14:paraId="06CD92AB" w14:textId="394DEE2F" w:rsidR="005F44EA" w:rsidRPr="006554A6" w:rsidRDefault="00A37282" w:rsidP="006554A6">
      <w:pPr>
        <w:widowControl/>
        <w:autoSpaceDE w:val="0"/>
        <w:autoSpaceDN w:val="0"/>
        <w:adjustRightInd w:val="0"/>
        <w:ind w:leftChars="350" w:left="1560" w:rightChars="-50" w:right="-120" w:hangingChars="300" w:hanging="720"/>
        <w:jc w:val="left"/>
        <w:rPr>
          <w:color w:val="EE0000"/>
          <w:kern w:val="0"/>
        </w:rPr>
      </w:pPr>
      <w:r>
        <w:rPr>
          <w:rFonts w:hint="eastAsia"/>
          <w:kern w:val="0"/>
        </w:rPr>
        <w:t xml:space="preserve">　　オートマチックからマニュアルへミッションを変更した車両、またはその逆の変更を行なった車両はクラスを問わず出走できる。ただしナンバー付き車両は必ず公認車検を取得しなければならない。</w:t>
      </w:r>
      <w:r w:rsidR="006554A6">
        <w:rPr>
          <w:rFonts w:hint="eastAsia"/>
          <w:color w:val="EE0000"/>
          <w:kern w:val="0"/>
        </w:rPr>
        <w:t>ただ</w:t>
      </w:r>
      <w:r w:rsidR="006554A6" w:rsidRPr="00783D09">
        <w:rPr>
          <w:rFonts w:hint="eastAsia"/>
          <w:color w:val="EE0000"/>
          <w:kern w:val="0"/>
        </w:rPr>
        <w:t>し変更内容を事前に</w:t>
      </w:r>
      <w:r w:rsidR="006554A6">
        <w:rPr>
          <w:rFonts w:hint="eastAsia"/>
          <w:color w:val="EE0000"/>
          <w:kern w:val="0"/>
        </w:rPr>
        <w:t>大会</w:t>
      </w:r>
      <w:r w:rsidR="006554A6" w:rsidRPr="00783D09">
        <w:rPr>
          <w:rFonts w:hint="eastAsia"/>
          <w:color w:val="EE0000"/>
          <w:kern w:val="0"/>
        </w:rPr>
        <w:t>事務局へ申請し、</w:t>
      </w:r>
      <w:r w:rsidR="006554A6">
        <w:rPr>
          <w:rFonts w:hint="eastAsia"/>
          <w:color w:val="EE0000"/>
          <w:kern w:val="0"/>
        </w:rPr>
        <w:t>参加クラスは</w:t>
      </w:r>
      <w:r w:rsidR="006554A6" w:rsidRPr="00783D09">
        <w:rPr>
          <w:rFonts w:hint="eastAsia"/>
          <w:color w:val="EE0000"/>
          <w:kern w:val="0"/>
        </w:rPr>
        <w:t>事務局側</w:t>
      </w:r>
      <w:r w:rsidR="006554A6">
        <w:rPr>
          <w:rFonts w:hint="eastAsia"/>
          <w:color w:val="EE0000"/>
          <w:kern w:val="0"/>
        </w:rPr>
        <w:t>によって</w:t>
      </w:r>
      <w:r w:rsidR="006554A6" w:rsidRPr="00783D09">
        <w:rPr>
          <w:rFonts w:hint="eastAsia"/>
          <w:color w:val="EE0000"/>
          <w:kern w:val="0"/>
        </w:rPr>
        <w:t>決定</w:t>
      </w:r>
      <w:r w:rsidR="006554A6">
        <w:rPr>
          <w:rFonts w:hint="eastAsia"/>
          <w:color w:val="EE0000"/>
          <w:kern w:val="0"/>
        </w:rPr>
        <w:t>され</w:t>
      </w:r>
      <w:r w:rsidR="006554A6" w:rsidRPr="00783D09">
        <w:rPr>
          <w:rFonts w:hint="eastAsia"/>
          <w:color w:val="EE0000"/>
          <w:kern w:val="0"/>
        </w:rPr>
        <w:t>る。</w:t>
      </w:r>
    </w:p>
    <w:p w14:paraId="1CDFF0B6" w14:textId="77777777" w:rsidR="00A37282" w:rsidRPr="00AB5980" w:rsidRDefault="00A37282">
      <w:pPr>
        <w:widowControl/>
        <w:autoSpaceDE w:val="0"/>
        <w:autoSpaceDN w:val="0"/>
        <w:adjustRightInd w:val="0"/>
        <w:jc w:val="left"/>
        <w:rPr>
          <w:color w:val="3366FF"/>
          <w:kern w:val="0"/>
        </w:rPr>
      </w:pPr>
    </w:p>
    <w:p w14:paraId="56222732" w14:textId="77777777" w:rsidR="00A37282" w:rsidRDefault="00A37282">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■タイヤとホイール</w:t>
      </w:r>
    </w:p>
    <w:p w14:paraId="77468207" w14:textId="77777777" w:rsidR="00A37282" w:rsidRDefault="00A37282">
      <w:pPr>
        <w:widowControl/>
        <w:autoSpaceDE w:val="0"/>
        <w:autoSpaceDN w:val="0"/>
        <w:adjustRightInd w:val="0"/>
        <w:jc w:val="left"/>
        <w:rPr>
          <w:kern w:val="0"/>
        </w:rPr>
      </w:pPr>
      <w:r>
        <w:rPr>
          <w:kern w:val="0"/>
        </w:rPr>
        <w:t>4-1</w:t>
      </w:r>
      <w:r>
        <w:rPr>
          <w:rFonts w:hint="eastAsia"/>
          <w:kern w:val="0"/>
        </w:rPr>
        <w:t>：タイヤ＆ホイール</w:t>
      </w:r>
    </w:p>
    <w:p w14:paraId="66F730B7" w14:textId="77777777" w:rsidR="00A37282" w:rsidRDefault="00A37282">
      <w:pPr>
        <w:widowControl/>
        <w:autoSpaceDE w:val="0"/>
        <w:autoSpaceDN w:val="0"/>
        <w:adjustRightInd w:val="0"/>
        <w:jc w:val="left"/>
        <w:rPr>
          <w:kern w:val="0"/>
        </w:rPr>
      </w:pPr>
      <w:r>
        <w:rPr>
          <w:rFonts w:hint="eastAsia"/>
          <w:kern w:val="0"/>
        </w:rPr>
        <w:t xml:space="preserve">　 　タイヤ＆ホイールは下記の要件をすべて満たさなければならない。</w:t>
      </w:r>
    </w:p>
    <w:p w14:paraId="3414C528" w14:textId="244FFBA3" w:rsidR="00A37282" w:rsidRPr="00901186" w:rsidRDefault="00A37282" w:rsidP="00EF04E0">
      <w:pPr>
        <w:widowControl/>
        <w:autoSpaceDE w:val="0"/>
        <w:autoSpaceDN w:val="0"/>
        <w:adjustRightInd w:val="0"/>
        <w:ind w:left="960" w:hangingChars="400" w:hanging="960"/>
        <w:jc w:val="left"/>
        <w:rPr>
          <w:color w:val="000000" w:themeColor="text1"/>
          <w:kern w:val="0"/>
        </w:rPr>
      </w:pPr>
      <w:r>
        <w:rPr>
          <w:rFonts w:hint="eastAsia"/>
          <w:kern w:val="0"/>
        </w:rPr>
        <w:t xml:space="preserve">　　 </w:t>
      </w:r>
      <w:r w:rsidRPr="00901186">
        <w:rPr>
          <w:color w:val="000000" w:themeColor="text1"/>
          <w:kern w:val="0"/>
        </w:rPr>
        <w:t>A</w:t>
      </w:r>
      <w:r w:rsidRPr="00901186">
        <w:rPr>
          <w:rFonts w:hint="eastAsia"/>
          <w:color w:val="000000" w:themeColor="text1"/>
          <w:kern w:val="0"/>
        </w:rPr>
        <w:t>）タイヤサイズは</w:t>
      </w:r>
      <w:r w:rsidR="00427D3A" w:rsidRPr="00901186">
        <w:rPr>
          <w:rFonts w:hint="eastAsia"/>
          <w:color w:val="000000" w:themeColor="text1"/>
          <w:kern w:val="0"/>
        </w:rPr>
        <w:t>165幅で</w:t>
      </w:r>
      <w:r w:rsidR="00EF04E0" w:rsidRPr="00901186">
        <w:rPr>
          <w:rFonts w:hint="eastAsia"/>
          <w:color w:val="000000" w:themeColor="text1"/>
          <w:kern w:val="0"/>
        </w:rPr>
        <w:t>径および</w:t>
      </w:r>
      <w:r w:rsidR="00427D3A" w:rsidRPr="00901186">
        <w:rPr>
          <w:rFonts w:hint="eastAsia"/>
          <w:color w:val="000000" w:themeColor="text1"/>
          <w:kern w:val="0"/>
        </w:rPr>
        <w:t>ホイール</w:t>
      </w:r>
      <w:r w:rsidR="00EF04E0" w:rsidRPr="00901186">
        <w:rPr>
          <w:rFonts w:hint="eastAsia"/>
          <w:color w:val="000000" w:themeColor="text1"/>
          <w:kern w:val="0"/>
        </w:rPr>
        <w:t>の</w:t>
      </w:r>
      <w:r w:rsidR="00427D3A" w:rsidRPr="00901186">
        <w:rPr>
          <w:rFonts w:hint="eastAsia"/>
          <w:color w:val="000000" w:themeColor="text1"/>
          <w:kern w:val="0"/>
        </w:rPr>
        <w:t>サイズは自由</w:t>
      </w:r>
      <w:r w:rsidR="00A61AB4" w:rsidRPr="00901186">
        <w:rPr>
          <w:rFonts w:hint="eastAsia"/>
          <w:color w:val="000000" w:themeColor="text1"/>
          <w:kern w:val="0"/>
        </w:rPr>
        <w:t>、</w:t>
      </w:r>
      <w:r w:rsidR="00EF04E0" w:rsidRPr="00901186">
        <w:rPr>
          <w:rFonts w:hint="eastAsia"/>
          <w:color w:val="000000" w:themeColor="text1"/>
          <w:kern w:val="0"/>
        </w:rPr>
        <w:t>ただし4輪とも</w:t>
      </w:r>
      <w:r w:rsidRPr="00901186">
        <w:rPr>
          <w:rFonts w:hint="eastAsia"/>
          <w:color w:val="000000" w:themeColor="text1"/>
          <w:kern w:val="0"/>
        </w:rPr>
        <w:t>同一の銘柄</w:t>
      </w:r>
      <w:r w:rsidR="001B182F" w:rsidRPr="00901186">
        <w:rPr>
          <w:rFonts w:hint="eastAsia"/>
          <w:color w:val="000000" w:themeColor="text1"/>
          <w:kern w:val="0"/>
        </w:rPr>
        <w:t>に限る。</w:t>
      </w:r>
    </w:p>
    <w:p w14:paraId="1BDC5FDB" w14:textId="109133CA" w:rsidR="00A37282" w:rsidRDefault="00A37282">
      <w:pPr>
        <w:widowControl/>
        <w:autoSpaceDE w:val="0"/>
        <w:autoSpaceDN w:val="0"/>
        <w:adjustRightInd w:val="0"/>
        <w:jc w:val="left"/>
        <w:rPr>
          <w:kern w:val="0"/>
        </w:rPr>
      </w:pPr>
      <w:r>
        <w:rPr>
          <w:rFonts w:hint="eastAsia"/>
          <w:kern w:val="0"/>
        </w:rPr>
        <w:t xml:space="preserve">　　 </w:t>
      </w:r>
      <w:r>
        <w:rPr>
          <w:kern w:val="0"/>
        </w:rPr>
        <w:t>B</w:t>
      </w:r>
      <w:r>
        <w:rPr>
          <w:rFonts w:hint="eastAsia"/>
          <w:kern w:val="0"/>
        </w:rPr>
        <w:t>）ホイールのオフセット</w:t>
      </w:r>
      <w:r w:rsidR="00EF04E0">
        <w:rPr>
          <w:rFonts w:hint="eastAsia"/>
          <w:kern w:val="0"/>
        </w:rPr>
        <w:t>とリム幅</w:t>
      </w:r>
      <w:r>
        <w:rPr>
          <w:rFonts w:hint="eastAsia"/>
          <w:kern w:val="0"/>
        </w:rPr>
        <w:t>は４輪とも同一である必要はない。</w:t>
      </w:r>
    </w:p>
    <w:p w14:paraId="7056239B" w14:textId="77777777" w:rsidR="00A37282" w:rsidRDefault="00A37282">
      <w:pPr>
        <w:widowControl/>
        <w:autoSpaceDE w:val="0"/>
        <w:autoSpaceDN w:val="0"/>
        <w:adjustRightInd w:val="0"/>
        <w:jc w:val="left"/>
        <w:rPr>
          <w:kern w:val="0"/>
        </w:rPr>
      </w:pPr>
      <w:r>
        <w:rPr>
          <w:rFonts w:hint="eastAsia"/>
          <w:kern w:val="0"/>
        </w:rPr>
        <w:t xml:space="preserve">　　 </w:t>
      </w:r>
      <w:r>
        <w:rPr>
          <w:kern w:val="0"/>
        </w:rPr>
        <w:t>C</w:t>
      </w:r>
      <w:r>
        <w:rPr>
          <w:rFonts w:hint="eastAsia"/>
          <w:kern w:val="0"/>
        </w:rPr>
        <w:t>）ホイールナットの材質および形状の変更は許される。</w:t>
      </w:r>
    </w:p>
    <w:p w14:paraId="33A0E35A" w14:textId="3A215100" w:rsidR="00A37282" w:rsidRDefault="00A37282">
      <w:pPr>
        <w:widowControl/>
        <w:autoSpaceDE w:val="0"/>
        <w:autoSpaceDN w:val="0"/>
        <w:adjustRightInd w:val="0"/>
        <w:jc w:val="left"/>
        <w:rPr>
          <w:kern w:val="0"/>
        </w:rPr>
      </w:pPr>
      <w:r>
        <w:rPr>
          <w:rFonts w:hint="eastAsia"/>
          <w:kern w:val="0"/>
        </w:rPr>
        <w:t xml:space="preserve">　　 </w:t>
      </w:r>
      <w:r>
        <w:rPr>
          <w:kern w:val="0"/>
        </w:rPr>
        <w:t>D</w:t>
      </w:r>
      <w:r>
        <w:rPr>
          <w:rFonts w:hint="eastAsia"/>
          <w:kern w:val="0"/>
        </w:rPr>
        <w:t>）タイヤへの加工は</w:t>
      </w:r>
      <w:r w:rsidR="00EF04E0">
        <w:rPr>
          <w:rFonts w:hint="eastAsia"/>
          <w:kern w:val="0"/>
        </w:rPr>
        <w:t>すべて</w:t>
      </w:r>
      <w:r>
        <w:rPr>
          <w:rFonts w:hint="eastAsia"/>
          <w:kern w:val="0"/>
        </w:rPr>
        <w:t>認められない。</w:t>
      </w:r>
    </w:p>
    <w:p w14:paraId="3E3EB8DB" w14:textId="77777777" w:rsidR="00A37282" w:rsidRDefault="00A37282">
      <w:pPr>
        <w:widowControl/>
        <w:autoSpaceDE w:val="0"/>
        <w:autoSpaceDN w:val="0"/>
        <w:adjustRightInd w:val="0"/>
        <w:jc w:val="left"/>
        <w:rPr>
          <w:kern w:val="0"/>
        </w:rPr>
      </w:pPr>
      <w:r>
        <w:rPr>
          <w:rFonts w:hint="eastAsia"/>
          <w:kern w:val="0"/>
        </w:rPr>
        <w:t xml:space="preserve">　　　　※ タイヤの加工は特に悪質な違反と見なす。</w:t>
      </w:r>
    </w:p>
    <w:p w14:paraId="07467624" w14:textId="77777777" w:rsidR="00A37282" w:rsidRDefault="00A37282">
      <w:pPr>
        <w:widowControl/>
        <w:autoSpaceDE w:val="0"/>
        <w:autoSpaceDN w:val="0"/>
        <w:adjustRightInd w:val="0"/>
        <w:jc w:val="left"/>
        <w:rPr>
          <w:kern w:val="0"/>
        </w:rPr>
      </w:pPr>
      <w:r>
        <w:rPr>
          <w:rFonts w:hint="eastAsia"/>
          <w:kern w:val="0"/>
        </w:rPr>
        <w:lastRenderedPageBreak/>
        <w:t xml:space="preserve">　 　</w:t>
      </w:r>
      <w:r>
        <w:rPr>
          <w:kern w:val="0"/>
        </w:rPr>
        <w:t>E</w:t>
      </w:r>
      <w:r>
        <w:rPr>
          <w:rFonts w:hint="eastAsia"/>
          <w:kern w:val="0"/>
        </w:rPr>
        <w:t>）ホイールスペーサーはハブボルトに固定できるタイプのみ認める。</w:t>
      </w:r>
    </w:p>
    <w:p w14:paraId="352EE89E" w14:textId="77777777" w:rsidR="00A37282" w:rsidRDefault="00A37282">
      <w:pPr>
        <w:widowControl/>
        <w:autoSpaceDE w:val="0"/>
        <w:autoSpaceDN w:val="0"/>
        <w:adjustRightInd w:val="0"/>
        <w:jc w:val="left"/>
        <w:rPr>
          <w:kern w:val="0"/>
        </w:rPr>
      </w:pPr>
      <w:r>
        <w:rPr>
          <w:rFonts w:hint="eastAsia"/>
          <w:kern w:val="0"/>
        </w:rPr>
        <w:t xml:space="preserve">　　 </w:t>
      </w:r>
      <w:r>
        <w:rPr>
          <w:kern w:val="0"/>
        </w:rPr>
        <w:t>F</w:t>
      </w:r>
      <w:r>
        <w:rPr>
          <w:rFonts w:hint="eastAsia"/>
          <w:kern w:val="0"/>
        </w:rPr>
        <w:t>）タイヤとホイールは、いかなる場合も他の部分と接触してはいけない。</w:t>
      </w:r>
    </w:p>
    <w:p w14:paraId="639ECF4F" w14:textId="77777777" w:rsidR="00A37282" w:rsidRDefault="00A37282">
      <w:pPr>
        <w:widowControl/>
        <w:autoSpaceDE w:val="0"/>
        <w:autoSpaceDN w:val="0"/>
        <w:adjustRightInd w:val="0"/>
        <w:ind w:firstLineChars="100" w:firstLine="240"/>
        <w:jc w:val="left"/>
        <w:rPr>
          <w:kern w:val="0"/>
        </w:rPr>
      </w:pPr>
      <w:r>
        <w:rPr>
          <w:rFonts w:hint="eastAsia"/>
          <w:kern w:val="0"/>
        </w:rPr>
        <w:t xml:space="preserve">　</w:t>
      </w:r>
      <w:r>
        <w:rPr>
          <w:kern w:val="0"/>
        </w:rPr>
        <w:t xml:space="preserve"> G</w:t>
      </w:r>
      <w:r>
        <w:rPr>
          <w:rFonts w:hint="eastAsia"/>
          <w:kern w:val="0"/>
        </w:rPr>
        <w:t>）レース終了後を含み、スリップサインが出てはならない。</w:t>
      </w:r>
    </w:p>
    <w:p w14:paraId="5E8408B3" w14:textId="77777777" w:rsidR="00A37282" w:rsidRDefault="00A37282">
      <w:pPr>
        <w:widowControl/>
        <w:autoSpaceDE w:val="0"/>
        <w:autoSpaceDN w:val="0"/>
        <w:adjustRightInd w:val="0"/>
        <w:ind w:left="991" w:hangingChars="413" w:hanging="991"/>
        <w:jc w:val="left"/>
        <w:rPr>
          <w:kern w:val="0"/>
        </w:rPr>
      </w:pPr>
      <w:r>
        <w:rPr>
          <w:rFonts w:hint="eastAsia"/>
          <w:kern w:val="0"/>
        </w:rPr>
        <w:t xml:space="preserve">　　 H）ホイールのバランスウェイトにはテーピングを施し、走行中に脱落しないよう処置すること。</w:t>
      </w:r>
    </w:p>
    <w:p w14:paraId="0A4EB6AA" w14:textId="77777777" w:rsidR="00A37282" w:rsidRDefault="00A37282">
      <w:pPr>
        <w:widowControl/>
        <w:autoSpaceDE w:val="0"/>
        <w:autoSpaceDN w:val="0"/>
        <w:adjustRightInd w:val="0"/>
        <w:ind w:left="960" w:hangingChars="400" w:hanging="960"/>
        <w:jc w:val="left"/>
        <w:rPr>
          <w:rFonts w:cs="6ºµ'D8ˇøﬁ‡Õ"/>
          <w:bCs/>
          <w:color w:val="000000"/>
          <w:kern w:val="0"/>
        </w:rPr>
      </w:pPr>
      <w:r>
        <w:rPr>
          <w:rFonts w:hint="eastAsia"/>
          <w:kern w:val="0"/>
        </w:rPr>
        <w:t xml:space="preserve">　　</w:t>
      </w:r>
      <w:r>
        <w:rPr>
          <w:kern w:val="0"/>
        </w:rPr>
        <w:t xml:space="preserve"> </w:t>
      </w:r>
      <w:r>
        <w:rPr>
          <w:rFonts w:hint="eastAsia"/>
          <w:color w:val="000000"/>
          <w:kern w:val="0"/>
        </w:rPr>
        <w:t>I)</w:t>
      </w:r>
      <w:r>
        <w:rPr>
          <w:color w:val="000000"/>
          <w:kern w:val="0"/>
        </w:rPr>
        <w:t xml:space="preserve"> </w:t>
      </w:r>
      <w:r>
        <w:rPr>
          <w:rFonts w:cs="6ºµ'D8ˇøﬁ‡Õ"/>
          <w:bCs/>
          <w:color w:val="000000"/>
          <w:kern w:val="0"/>
        </w:rPr>
        <w:t>他車と接触したときのダメージを軽減するため、ロングタイプのホイールナットを装着する場合は、タイヤを真上から見た状態のときに、ホイールナットの先端がタイヤおよびホイールの最外縁部より飛び出してはならない。</w:t>
      </w:r>
    </w:p>
    <w:p w14:paraId="08C23FFF" w14:textId="77777777" w:rsidR="00A37282" w:rsidRPr="00901186" w:rsidRDefault="00A37282">
      <w:pPr>
        <w:widowControl/>
        <w:autoSpaceDE w:val="0"/>
        <w:autoSpaceDN w:val="0"/>
        <w:adjustRightInd w:val="0"/>
        <w:jc w:val="left"/>
        <w:rPr>
          <w:color w:val="000000" w:themeColor="text1"/>
          <w:kern w:val="0"/>
        </w:rPr>
      </w:pPr>
      <w:r w:rsidRPr="00901186">
        <w:rPr>
          <w:color w:val="000000" w:themeColor="text1"/>
          <w:kern w:val="0"/>
        </w:rPr>
        <w:t>4-2</w:t>
      </w:r>
      <w:r w:rsidRPr="00901186">
        <w:rPr>
          <w:rFonts w:hint="eastAsia"/>
          <w:color w:val="000000" w:themeColor="text1"/>
          <w:kern w:val="0"/>
        </w:rPr>
        <w:t>：使用タイヤ</w:t>
      </w:r>
    </w:p>
    <w:p w14:paraId="307C955C" w14:textId="3C59B31E" w:rsidR="00A37282" w:rsidRPr="00901186" w:rsidRDefault="00A37282" w:rsidP="001B182F">
      <w:pPr>
        <w:widowControl/>
        <w:autoSpaceDE w:val="0"/>
        <w:autoSpaceDN w:val="0"/>
        <w:adjustRightInd w:val="0"/>
        <w:ind w:leftChars="250" w:left="600"/>
        <w:jc w:val="left"/>
        <w:rPr>
          <w:color w:val="000000" w:themeColor="text1"/>
          <w:kern w:val="0"/>
        </w:rPr>
      </w:pPr>
      <w:r w:rsidRPr="00901186">
        <w:rPr>
          <w:rFonts w:hint="eastAsia"/>
          <w:color w:val="000000" w:themeColor="text1"/>
          <w:kern w:val="0"/>
        </w:rPr>
        <w:t>タイヤは市販ラジアルのみ、</w:t>
      </w:r>
      <w:r w:rsidRPr="00901186">
        <w:rPr>
          <w:color w:val="000000" w:themeColor="text1"/>
          <w:kern w:val="0"/>
        </w:rPr>
        <w:t>S</w:t>
      </w:r>
      <w:r w:rsidRPr="00901186">
        <w:rPr>
          <w:rFonts w:hint="eastAsia"/>
          <w:color w:val="000000" w:themeColor="text1"/>
          <w:kern w:val="0"/>
        </w:rPr>
        <w:t>タイヤおよびスリックタイヤ</w:t>
      </w:r>
      <w:r w:rsidR="001B182F" w:rsidRPr="00901186">
        <w:rPr>
          <w:rFonts w:hint="eastAsia"/>
          <w:color w:val="000000" w:themeColor="text1"/>
          <w:kern w:val="0"/>
        </w:rPr>
        <w:t>、ハイグリップタイヤ</w:t>
      </w:r>
      <w:r w:rsidRPr="00901186">
        <w:rPr>
          <w:rFonts w:hint="eastAsia"/>
          <w:color w:val="000000" w:themeColor="text1"/>
          <w:kern w:val="0"/>
        </w:rPr>
        <w:t>は</w:t>
      </w:r>
      <w:r w:rsidR="001B182F" w:rsidRPr="00901186">
        <w:rPr>
          <w:rFonts w:hint="eastAsia"/>
          <w:color w:val="000000" w:themeColor="text1"/>
          <w:kern w:val="0"/>
        </w:rPr>
        <w:t>使用</w:t>
      </w:r>
      <w:r w:rsidRPr="00901186">
        <w:rPr>
          <w:rFonts w:hint="eastAsia"/>
          <w:color w:val="000000" w:themeColor="text1"/>
          <w:kern w:val="0"/>
        </w:rPr>
        <w:t>禁止。</w:t>
      </w:r>
      <w:r w:rsidR="001B182F" w:rsidRPr="00901186">
        <w:rPr>
          <w:rFonts w:hint="eastAsia"/>
          <w:color w:val="000000" w:themeColor="text1"/>
          <w:kern w:val="0"/>
        </w:rPr>
        <w:t>各メーカーのセカンドグレードのラジアルタイヤを使用すること。</w:t>
      </w:r>
    </w:p>
    <w:p w14:paraId="2B0C737D" w14:textId="59CE393A" w:rsidR="00427D3A" w:rsidRDefault="00427D3A" w:rsidP="00427D3A">
      <w:pPr>
        <w:widowControl/>
        <w:autoSpaceDE w:val="0"/>
        <w:autoSpaceDN w:val="0"/>
        <w:adjustRightInd w:val="0"/>
        <w:ind w:firstLineChars="150" w:firstLine="360"/>
        <w:jc w:val="left"/>
        <w:rPr>
          <w:color w:val="000000"/>
          <w:kern w:val="0"/>
        </w:rPr>
      </w:pPr>
      <w:r>
        <w:rPr>
          <w:rFonts w:hint="eastAsia"/>
          <w:color w:val="000000"/>
          <w:kern w:val="0"/>
        </w:rPr>
        <w:t>使用禁止のタイヤ例</w:t>
      </w:r>
    </w:p>
    <w:p w14:paraId="17B75F8C" w14:textId="2D21725A" w:rsidR="00427D3A" w:rsidRDefault="00427D3A" w:rsidP="00427D3A">
      <w:pPr>
        <w:widowControl/>
        <w:autoSpaceDE w:val="0"/>
        <w:autoSpaceDN w:val="0"/>
        <w:adjustRightInd w:val="0"/>
        <w:jc w:val="left"/>
        <w:rPr>
          <w:color w:val="000000"/>
          <w:kern w:val="0"/>
        </w:rPr>
      </w:pPr>
      <w:r>
        <w:rPr>
          <w:rFonts w:hint="eastAsia"/>
          <w:color w:val="000000"/>
          <w:kern w:val="0"/>
        </w:rPr>
        <w:t xml:space="preserve">　　　ブリヂストン：ポテンザ</w:t>
      </w:r>
      <w:r>
        <w:rPr>
          <w:color w:val="000000"/>
          <w:kern w:val="0"/>
        </w:rPr>
        <w:t>RE-71R</w:t>
      </w:r>
      <w:r w:rsidR="008C7312">
        <w:rPr>
          <w:rFonts w:hint="eastAsia"/>
          <w:color w:val="000000"/>
          <w:kern w:val="0"/>
        </w:rPr>
        <w:t>S</w:t>
      </w:r>
      <w:r>
        <w:rPr>
          <w:rFonts w:hint="eastAsia"/>
          <w:color w:val="000000"/>
          <w:kern w:val="0"/>
        </w:rPr>
        <w:t>／</w:t>
      </w:r>
      <w:r w:rsidRPr="008A1081">
        <w:rPr>
          <w:kern w:val="0"/>
        </w:rPr>
        <w:t>RE-</w:t>
      </w:r>
      <w:r w:rsidRPr="008A1081">
        <w:rPr>
          <w:rFonts w:hint="eastAsia"/>
          <w:kern w:val="0"/>
        </w:rPr>
        <w:t>71R</w:t>
      </w:r>
      <w:r w:rsidR="008C7312">
        <w:rPr>
          <w:rFonts w:hint="eastAsia"/>
          <w:kern w:val="0"/>
        </w:rPr>
        <w:t>Z</w:t>
      </w:r>
    </w:p>
    <w:p w14:paraId="70D94F3B" w14:textId="51015FD7" w:rsidR="00427D3A" w:rsidRDefault="00427D3A" w:rsidP="00427D3A">
      <w:pPr>
        <w:widowControl/>
        <w:autoSpaceDE w:val="0"/>
        <w:autoSpaceDN w:val="0"/>
        <w:adjustRightInd w:val="0"/>
        <w:jc w:val="left"/>
        <w:rPr>
          <w:color w:val="000000"/>
          <w:kern w:val="0"/>
        </w:rPr>
      </w:pPr>
      <w:r>
        <w:rPr>
          <w:rFonts w:hint="eastAsia"/>
          <w:color w:val="000000"/>
          <w:kern w:val="0"/>
        </w:rPr>
        <w:t xml:space="preserve">　　　ヨコハマ：アドバン・ネオバ</w:t>
      </w:r>
    </w:p>
    <w:p w14:paraId="5BC16E50" w14:textId="6AC398C0" w:rsidR="00427D3A" w:rsidRDefault="00427D3A" w:rsidP="00427D3A">
      <w:pPr>
        <w:widowControl/>
        <w:autoSpaceDE w:val="0"/>
        <w:autoSpaceDN w:val="0"/>
        <w:adjustRightInd w:val="0"/>
        <w:jc w:val="left"/>
        <w:rPr>
          <w:color w:val="000000"/>
          <w:kern w:val="0"/>
        </w:rPr>
      </w:pPr>
      <w:r>
        <w:rPr>
          <w:rFonts w:hint="eastAsia"/>
          <w:color w:val="000000"/>
          <w:kern w:val="0"/>
        </w:rPr>
        <w:t xml:space="preserve">　　　ダンロップ：ディレッツァZ</w:t>
      </w:r>
      <w:r w:rsidR="008C7312">
        <w:rPr>
          <w:rFonts w:hint="eastAsia"/>
          <w:color w:val="000000"/>
          <w:kern w:val="0"/>
        </w:rPr>
        <w:t>3</w:t>
      </w:r>
    </w:p>
    <w:p w14:paraId="26B1D1D9" w14:textId="77777777" w:rsidR="00427D3A" w:rsidRDefault="00427D3A" w:rsidP="00427D3A">
      <w:pPr>
        <w:widowControl/>
        <w:autoSpaceDE w:val="0"/>
        <w:autoSpaceDN w:val="0"/>
        <w:adjustRightInd w:val="0"/>
        <w:jc w:val="left"/>
        <w:rPr>
          <w:color w:val="000000"/>
          <w:kern w:val="0"/>
        </w:rPr>
      </w:pPr>
      <w:r>
        <w:rPr>
          <w:rFonts w:hint="eastAsia"/>
          <w:color w:val="000000"/>
          <w:kern w:val="0"/>
        </w:rPr>
        <w:t xml:space="preserve">　    グッドイヤー：イーグル</w:t>
      </w:r>
      <w:r>
        <w:rPr>
          <w:color w:val="000000"/>
          <w:kern w:val="0"/>
        </w:rPr>
        <w:t>RS</w:t>
      </w:r>
      <w:r>
        <w:rPr>
          <w:rFonts w:hint="eastAsia"/>
          <w:color w:val="000000"/>
          <w:kern w:val="0"/>
        </w:rPr>
        <w:t>スポーツ エススペック</w:t>
      </w:r>
    </w:p>
    <w:p w14:paraId="0ECC430F" w14:textId="77777777" w:rsidR="00427D3A" w:rsidRDefault="00427D3A" w:rsidP="00427D3A">
      <w:pPr>
        <w:widowControl/>
        <w:autoSpaceDE w:val="0"/>
        <w:autoSpaceDN w:val="0"/>
        <w:adjustRightInd w:val="0"/>
        <w:jc w:val="left"/>
        <w:rPr>
          <w:color w:val="000000"/>
          <w:kern w:val="0"/>
        </w:rPr>
      </w:pPr>
      <w:r>
        <w:rPr>
          <w:rFonts w:hint="eastAsia"/>
          <w:color w:val="000000"/>
          <w:kern w:val="0"/>
        </w:rPr>
        <w:t xml:space="preserve">　　　クムホ：エクスタ</w:t>
      </w:r>
      <w:r>
        <w:rPr>
          <w:color w:val="000000"/>
          <w:kern w:val="0"/>
        </w:rPr>
        <w:t>V700</w:t>
      </w:r>
      <w:r>
        <w:rPr>
          <w:rFonts w:hint="eastAsia"/>
          <w:color w:val="000000"/>
          <w:kern w:val="0"/>
        </w:rPr>
        <w:t>／</w:t>
      </w:r>
      <w:r>
        <w:rPr>
          <w:color w:val="000000"/>
          <w:kern w:val="0"/>
        </w:rPr>
        <w:t>V710</w:t>
      </w:r>
    </w:p>
    <w:p w14:paraId="4D354607" w14:textId="77777777" w:rsidR="00427D3A" w:rsidRDefault="00427D3A" w:rsidP="00427D3A">
      <w:pPr>
        <w:widowControl/>
        <w:autoSpaceDE w:val="0"/>
        <w:autoSpaceDN w:val="0"/>
        <w:adjustRightInd w:val="0"/>
        <w:jc w:val="left"/>
        <w:rPr>
          <w:color w:val="000000"/>
          <w:kern w:val="0"/>
        </w:rPr>
      </w:pPr>
      <w:r>
        <w:rPr>
          <w:rFonts w:hint="eastAsia"/>
          <w:color w:val="000000"/>
          <w:kern w:val="0"/>
        </w:rPr>
        <w:t xml:space="preserve">　　　ハンコック：ヴェンタス</w:t>
      </w:r>
      <w:r>
        <w:rPr>
          <w:color w:val="000000"/>
          <w:kern w:val="0"/>
        </w:rPr>
        <w:t>V12</w:t>
      </w:r>
      <w:r>
        <w:rPr>
          <w:rFonts w:hint="eastAsia"/>
          <w:color w:val="000000"/>
          <w:kern w:val="0"/>
        </w:rPr>
        <w:t>evo2</w:t>
      </w:r>
    </w:p>
    <w:p w14:paraId="0FCC617F" w14:textId="77777777" w:rsidR="00427D3A" w:rsidRDefault="00427D3A" w:rsidP="00427D3A">
      <w:pPr>
        <w:widowControl/>
        <w:autoSpaceDE w:val="0"/>
        <w:autoSpaceDN w:val="0"/>
        <w:adjustRightInd w:val="0"/>
        <w:jc w:val="left"/>
        <w:rPr>
          <w:color w:val="000000"/>
          <w:kern w:val="0"/>
        </w:rPr>
      </w:pPr>
      <w:r>
        <w:rPr>
          <w:rFonts w:hint="eastAsia"/>
          <w:color w:val="000000"/>
          <w:kern w:val="0"/>
        </w:rPr>
        <w:t xml:space="preserve">　　　フェデラル：</w:t>
      </w:r>
      <w:r>
        <w:rPr>
          <w:color w:val="000000"/>
          <w:kern w:val="0"/>
        </w:rPr>
        <w:t>595RS</w:t>
      </w:r>
      <w:r>
        <w:rPr>
          <w:rFonts w:hint="eastAsia"/>
          <w:color w:val="000000"/>
          <w:kern w:val="0"/>
        </w:rPr>
        <w:t>-RR</w:t>
      </w:r>
    </w:p>
    <w:p w14:paraId="2EC50EA5" w14:textId="77777777" w:rsidR="00427D3A" w:rsidRDefault="00427D3A" w:rsidP="00427D3A">
      <w:pPr>
        <w:widowControl/>
        <w:autoSpaceDE w:val="0"/>
        <w:autoSpaceDN w:val="0"/>
        <w:adjustRightInd w:val="0"/>
        <w:jc w:val="left"/>
        <w:rPr>
          <w:color w:val="000000"/>
          <w:kern w:val="0"/>
        </w:rPr>
      </w:pPr>
      <w:r>
        <w:rPr>
          <w:rFonts w:hint="eastAsia"/>
          <w:color w:val="000000"/>
          <w:kern w:val="0"/>
        </w:rPr>
        <w:t xml:space="preserve">　　　ケンダ：</w:t>
      </w:r>
      <w:r>
        <w:rPr>
          <w:color w:val="000000"/>
          <w:kern w:val="0"/>
        </w:rPr>
        <w:t>KR20A</w:t>
      </w:r>
    </w:p>
    <w:p w14:paraId="58CF8AAF" w14:textId="77777777" w:rsidR="00427D3A" w:rsidRDefault="00427D3A" w:rsidP="00427D3A">
      <w:pPr>
        <w:widowControl/>
        <w:autoSpaceDE w:val="0"/>
        <w:autoSpaceDN w:val="0"/>
        <w:adjustRightInd w:val="0"/>
        <w:jc w:val="left"/>
        <w:rPr>
          <w:color w:val="000000"/>
          <w:kern w:val="0"/>
        </w:rPr>
      </w:pPr>
      <w:r>
        <w:rPr>
          <w:rFonts w:hint="eastAsia"/>
          <w:color w:val="000000"/>
          <w:kern w:val="0"/>
        </w:rPr>
        <w:t xml:space="preserve">　　　</w:t>
      </w:r>
      <w:r>
        <w:rPr>
          <w:color w:val="000000"/>
          <w:kern w:val="0"/>
        </w:rPr>
        <w:t>ATR</w:t>
      </w:r>
      <w:r>
        <w:rPr>
          <w:rFonts w:hint="eastAsia"/>
          <w:color w:val="000000"/>
          <w:kern w:val="0"/>
        </w:rPr>
        <w:t>：</w:t>
      </w:r>
      <w:r>
        <w:rPr>
          <w:color w:val="000000"/>
          <w:kern w:val="0"/>
        </w:rPr>
        <w:t>K</w:t>
      </w:r>
      <w:r>
        <w:rPr>
          <w:rFonts w:hint="eastAsia"/>
          <w:color w:val="000000"/>
          <w:kern w:val="0"/>
        </w:rPr>
        <w:t>スポーツ</w:t>
      </w:r>
    </w:p>
    <w:p w14:paraId="2D084500" w14:textId="77777777" w:rsidR="00427D3A" w:rsidRDefault="00427D3A" w:rsidP="00427D3A">
      <w:pPr>
        <w:widowControl/>
        <w:autoSpaceDE w:val="0"/>
        <w:autoSpaceDN w:val="0"/>
        <w:adjustRightInd w:val="0"/>
        <w:jc w:val="left"/>
        <w:rPr>
          <w:color w:val="000000"/>
          <w:kern w:val="0"/>
        </w:rPr>
      </w:pPr>
      <w:r>
        <w:rPr>
          <w:rFonts w:hint="eastAsia"/>
          <w:color w:val="000000"/>
          <w:kern w:val="0"/>
        </w:rPr>
        <w:t xml:space="preserve">　　　ナンカン：</w:t>
      </w:r>
      <w:r>
        <w:rPr>
          <w:color w:val="000000"/>
          <w:kern w:val="0"/>
        </w:rPr>
        <w:t>NS-2R</w:t>
      </w:r>
    </w:p>
    <w:p w14:paraId="314BDA48" w14:textId="77777777" w:rsidR="00427D3A" w:rsidRDefault="00427D3A" w:rsidP="00427D3A">
      <w:pPr>
        <w:widowControl/>
        <w:autoSpaceDE w:val="0"/>
        <w:autoSpaceDN w:val="0"/>
        <w:adjustRightInd w:val="0"/>
        <w:jc w:val="left"/>
        <w:rPr>
          <w:kern w:val="0"/>
        </w:rPr>
      </w:pPr>
      <w:r>
        <w:rPr>
          <w:rFonts w:hint="eastAsia"/>
          <w:color w:val="FF0000"/>
          <w:kern w:val="0"/>
        </w:rPr>
        <w:t xml:space="preserve">　　　</w:t>
      </w:r>
      <w:r w:rsidRPr="008A1081">
        <w:rPr>
          <w:rFonts w:hint="eastAsia"/>
          <w:kern w:val="0"/>
        </w:rPr>
        <w:t>VITOUR: ENZO</w:t>
      </w:r>
    </w:p>
    <w:p w14:paraId="6A627D69" w14:textId="7381256E" w:rsidR="000356BA" w:rsidRDefault="000356BA" w:rsidP="00427D3A">
      <w:pPr>
        <w:widowControl/>
        <w:autoSpaceDE w:val="0"/>
        <w:autoSpaceDN w:val="0"/>
        <w:adjustRightInd w:val="0"/>
        <w:jc w:val="left"/>
        <w:rPr>
          <w:color w:val="000000" w:themeColor="text1"/>
          <w:kern w:val="0"/>
        </w:rPr>
      </w:pPr>
      <w:r>
        <w:rPr>
          <w:rFonts w:hint="eastAsia"/>
          <w:kern w:val="0"/>
        </w:rPr>
        <w:t xml:space="preserve">　　　</w:t>
      </w:r>
      <w:r w:rsidRPr="00461A79">
        <w:rPr>
          <w:rFonts w:hint="eastAsia"/>
          <w:color w:val="000000" w:themeColor="text1"/>
          <w:kern w:val="0"/>
        </w:rPr>
        <w:t>シバタイヤ：R23</w:t>
      </w:r>
    </w:p>
    <w:p w14:paraId="0F35CE0B" w14:textId="6BABF44B" w:rsidR="006554A6" w:rsidRPr="006554A6" w:rsidRDefault="006554A6" w:rsidP="00427D3A">
      <w:pPr>
        <w:widowControl/>
        <w:autoSpaceDE w:val="0"/>
        <w:autoSpaceDN w:val="0"/>
        <w:adjustRightInd w:val="0"/>
        <w:jc w:val="left"/>
        <w:rPr>
          <w:color w:val="000000" w:themeColor="text1"/>
          <w:kern w:val="0"/>
        </w:rPr>
      </w:pPr>
      <w:r>
        <w:rPr>
          <w:rFonts w:hint="eastAsia"/>
          <w:color w:val="000000" w:themeColor="text1"/>
          <w:kern w:val="0"/>
        </w:rPr>
        <w:t xml:space="preserve">　　　</w:t>
      </w:r>
      <w:r w:rsidRPr="006554A6">
        <w:rPr>
          <w:rFonts w:hint="eastAsia"/>
          <w:color w:val="EE0000"/>
          <w:kern w:val="0"/>
        </w:rPr>
        <w:t>ヴァリノ：</w:t>
      </w:r>
      <w:r w:rsidRPr="006554A6">
        <w:rPr>
          <w:color w:val="EE0000"/>
          <w:kern w:val="0"/>
        </w:rPr>
        <w:t>VR08GP</w:t>
      </w:r>
      <w:r w:rsidRPr="006554A6">
        <w:rPr>
          <w:rFonts w:hint="eastAsia"/>
          <w:color w:val="EE0000"/>
          <w:kern w:val="0"/>
        </w:rPr>
        <w:t>ニューマ</w:t>
      </w:r>
    </w:p>
    <w:p w14:paraId="4601C85C" w14:textId="219C772A" w:rsidR="00427D3A" w:rsidRPr="00901186" w:rsidRDefault="00427D3A" w:rsidP="00427D3A">
      <w:pPr>
        <w:widowControl/>
        <w:autoSpaceDE w:val="0"/>
        <w:autoSpaceDN w:val="0"/>
        <w:adjustRightInd w:val="0"/>
        <w:ind w:left="1080" w:hangingChars="450" w:hanging="1080"/>
        <w:jc w:val="left"/>
        <w:rPr>
          <w:color w:val="000000" w:themeColor="text1"/>
          <w:kern w:val="0"/>
        </w:rPr>
      </w:pPr>
      <w:r>
        <w:rPr>
          <w:rFonts w:hint="eastAsia"/>
          <w:color w:val="FF0000"/>
          <w:kern w:val="0"/>
        </w:rPr>
        <w:t xml:space="preserve">　　</w:t>
      </w:r>
      <w:r>
        <w:rPr>
          <w:rFonts w:hint="eastAsia"/>
          <w:color w:val="000000"/>
          <w:kern w:val="0"/>
        </w:rPr>
        <w:t xml:space="preserve">　</w:t>
      </w:r>
      <w:r w:rsidRPr="00901186">
        <w:rPr>
          <w:rFonts w:hint="eastAsia"/>
          <w:color w:val="000000" w:themeColor="text1"/>
          <w:kern w:val="0"/>
        </w:rPr>
        <w:t>※ 現時点で入手可能なタイヤを抜粋してい</w:t>
      </w:r>
      <w:r w:rsidR="00A5642D" w:rsidRPr="00901186">
        <w:rPr>
          <w:rFonts w:hint="eastAsia"/>
          <w:color w:val="000000" w:themeColor="text1"/>
          <w:kern w:val="0"/>
        </w:rPr>
        <w:t>る</w:t>
      </w:r>
      <w:r w:rsidRPr="00901186">
        <w:rPr>
          <w:rFonts w:hint="eastAsia"/>
          <w:color w:val="000000" w:themeColor="text1"/>
          <w:kern w:val="0"/>
        </w:rPr>
        <w:t>。記載されてないモデルでも新旧を問わず『ハイグリップタイヤ』は禁止となる。また、使用禁止のタイヤはシーズンの途中で追加になる可能性がある。使用</w:t>
      </w:r>
      <w:r w:rsidRPr="00901186">
        <w:rPr>
          <w:rFonts w:hint="eastAsia"/>
          <w:color w:val="000000" w:themeColor="text1"/>
          <w:kern w:val="0"/>
        </w:rPr>
        <w:lastRenderedPageBreak/>
        <w:t>可能か判断できない場合は、必ず事前に事務局へ確認すること。確認のないまま使用した場合は何らかのペナルティが与えられる。</w:t>
      </w:r>
    </w:p>
    <w:p w14:paraId="583958B1" w14:textId="77777777" w:rsidR="00427D3A" w:rsidRPr="00427D3A" w:rsidRDefault="00427D3A" w:rsidP="001B182F">
      <w:pPr>
        <w:widowControl/>
        <w:autoSpaceDE w:val="0"/>
        <w:autoSpaceDN w:val="0"/>
        <w:adjustRightInd w:val="0"/>
        <w:ind w:leftChars="250" w:left="600"/>
        <w:jc w:val="left"/>
        <w:rPr>
          <w:color w:val="FF0000"/>
          <w:kern w:val="0"/>
        </w:rPr>
      </w:pPr>
    </w:p>
    <w:p w14:paraId="5192B6BD" w14:textId="2043636A" w:rsidR="001B182F" w:rsidRDefault="001B182F" w:rsidP="001B182F">
      <w:pPr>
        <w:widowControl/>
        <w:autoSpaceDE w:val="0"/>
        <w:autoSpaceDN w:val="0"/>
        <w:adjustRightInd w:val="0"/>
        <w:ind w:leftChars="250" w:left="600"/>
        <w:jc w:val="left"/>
        <w:rPr>
          <w:color w:val="000000"/>
          <w:kern w:val="0"/>
        </w:rPr>
      </w:pPr>
      <w:r>
        <w:rPr>
          <w:rFonts w:hint="eastAsia"/>
          <w:kern w:val="0"/>
        </w:rPr>
        <w:t>タイヤは予選、決勝を通じて4本しか使用できず、車検時にマーキングを施される。パンクなどやむを得ない理由などで、車両申告書と異なるタイヤを使う場合は事務局の許可を受けなければならない。またマーキングされたタイヤを交換する場合は必ず事務局へ申告しなければならず、マーキング後に2本以上のタイヤ</w:t>
      </w:r>
      <w:proofErr w:type="gramStart"/>
      <w:r>
        <w:rPr>
          <w:rFonts w:hint="eastAsia"/>
          <w:kern w:val="0"/>
        </w:rPr>
        <w:t>を</w:t>
      </w:r>
      <w:proofErr w:type="gramEnd"/>
      <w:r>
        <w:rPr>
          <w:rFonts w:hint="eastAsia"/>
          <w:kern w:val="0"/>
        </w:rPr>
        <w:t>交換</w:t>
      </w:r>
      <w:proofErr w:type="gramStart"/>
      <w:r>
        <w:rPr>
          <w:rFonts w:hint="eastAsia"/>
          <w:kern w:val="0"/>
        </w:rPr>
        <w:t>を</w:t>
      </w:r>
      <w:proofErr w:type="gramEnd"/>
      <w:r>
        <w:rPr>
          <w:rFonts w:hint="eastAsia"/>
          <w:kern w:val="0"/>
        </w:rPr>
        <w:t>した場合、決勝は最後尾グリッドからのスタートとする。</w:t>
      </w:r>
    </w:p>
    <w:p w14:paraId="7DDCF4FD" w14:textId="77777777" w:rsidR="00A37282" w:rsidRPr="001B182F" w:rsidRDefault="00A37282">
      <w:pPr>
        <w:widowControl/>
        <w:autoSpaceDE w:val="0"/>
        <w:autoSpaceDN w:val="0"/>
        <w:adjustRightInd w:val="0"/>
        <w:jc w:val="left"/>
        <w:rPr>
          <w:kern w:val="0"/>
        </w:rPr>
      </w:pPr>
    </w:p>
    <w:p w14:paraId="20AF9276" w14:textId="5365FAB2" w:rsidR="00A37282" w:rsidRDefault="00A37282">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■ボディ</w:t>
      </w:r>
      <w:r w:rsidR="00E925AF">
        <w:rPr>
          <w:rFonts w:hint="eastAsia"/>
          <w:b/>
          <w:kern w:val="0"/>
          <w:sz w:val="28"/>
          <w:szCs w:val="28"/>
          <w:shd w:val="pct15" w:color="auto" w:fill="FFFFFF"/>
        </w:rPr>
        <w:t>・外装・内装</w:t>
      </w:r>
    </w:p>
    <w:p w14:paraId="0A9278C9" w14:textId="77777777" w:rsidR="00A37282" w:rsidRDefault="00A37282">
      <w:pPr>
        <w:widowControl/>
        <w:autoSpaceDE w:val="0"/>
        <w:autoSpaceDN w:val="0"/>
        <w:adjustRightInd w:val="0"/>
        <w:jc w:val="left"/>
        <w:rPr>
          <w:kern w:val="0"/>
        </w:rPr>
      </w:pPr>
      <w:r>
        <w:rPr>
          <w:kern w:val="0"/>
        </w:rPr>
        <w:t>5-1</w:t>
      </w:r>
      <w:r>
        <w:rPr>
          <w:rFonts w:hint="eastAsia"/>
          <w:kern w:val="0"/>
        </w:rPr>
        <w:t>：ボディ補強</w:t>
      </w:r>
    </w:p>
    <w:p w14:paraId="3030682C" w14:textId="6B1A5AF6" w:rsidR="00A37282" w:rsidRDefault="00A37282">
      <w:pPr>
        <w:widowControl/>
        <w:autoSpaceDE w:val="0"/>
        <w:autoSpaceDN w:val="0"/>
        <w:adjustRightInd w:val="0"/>
        <w:ind w:leftChars="250" w:left="600"/>
        <w:jc w:val="left"/>
        <w:rPr>
          <w:kern w:val="0"/>
        </w:rPr>
      </w:pPr>
      <w:r>
        <w:rPr>
          <w:rFonts w:hint="eastAsia"/>
          <w:kern w:val="0"/>
        </w:rPr>
        <w:t>ボルトオンの補強バーなどを取り付けることは認められるが、</w:t>
      </w:r>
      <w:r w:rsidR="00AD7524" w:rsidRPr="00476290">
        <w:rPr>
          <w:rFonts w:hint="eastAsia"/>
          <w:color w:val="EE0000"/>
          <w:kern w:val="0"/>
        </w:rPr>
        <w:t>スポット増しや溶接、リベット、接着などによるボディ補強は、修理を目的としたもの以外はすべて禁止する。</w:t>
      </w:r>
      <w:r>
        <w:rPr>
          <w:rFonts w:hint="eastAsia"/>
          <w:kern w:val="0"/>
        </w:rPr>
        <w:t>発泡ウレタンの注入など、ボディの加工を伴わないものは認められる。事故などの修理で必要とされる溶接</w:t>
      </w:r>
      <w:r w:rsidR="00AD7524">
        <w:rPr>
          <w:rFonts w:hint="eastAsia"/>
          <w:kern w:val="0"/>
        </w:rPr>
        <w:t>や接着</w:t>
      </w:r>
      <w:r>
        <w:rPr>
          <w:rFonts w:hint="eastAsia"/>
          <w:kern w:val="0"/>
        </w:rPr>
        <w:t>は認められるが、内容および箇所を必ず事務局へ申告すること。申告のないまま再車検などで発覚した場合はペナルティの対象となる可能性がある。</w:t>
      </w:r>
    </w:p>
    <w:p w14:paraId="4C193FD1" w14:textId="77777777" w:rsidR="00A37282" w:rsidRDefault="00A37282">
      <w:pPr>
        <w:widowControl/>
        <w:autoSpaceDE w:val="0"/>
        <w:autoSpaceDN w:val="0"/>
        <w:adjustRightInd w:val="0"/>
        <w:ind w:left="480" w:hangingChars="200" w:hanging="480"/>
        <w:jc w:val="left"/>
        <w:rPr>
          <w:kern w:val="0"/>
        </w:rPr>
      </w:pPr>
      <w:r>
        <w:rPr>
          <w:kern w:val="0"/>
        </w:rPr>
        <w:t>5-2</w:t>
      </w:r>
      <w:r>
        <w:rPr>
          <w:rFonts w:hint="eastAsia"/>
          <w:kern w:val="0"/>
        </w:rPr>
        <w:t>：ロールケージ</w:t>
      </w:r>
    </w:p>
    <w:p w14:paraId="7FB21AF9" w14:textId="43687BA3" w:rsidR="00A37282" w:rsidRDefault="00A37282">
      <w:pPr>
        <w:widowControl/>
        <w:autoSpaceDE w:val="0"/>
        <w:autoSpaceDN w:val="0"/>
        <w:adjustRightInd w:val="0"/>
        <w:jc w:val="left"/>
        <w:rPr>
          <w:color w:val="000000"/>
          <w:kern w:val="0"/>
        </w:rPr>
      </w:pPr>
      <w:r>
        <w:rPr>
          <w:rFonts w:hint="eastAsia"/>
          <w:kern w:val="0"/>
        </w:rPr>
        <w:t xml:space="preserve">　　 </w:t>
      </w:r>
      <w:r>
        <w:rPr>
          <w:color w:val="000000"/>
          <w:kern w:val="0"/>
        </w:rPr>
        <w:t>6</w:t>
      </w:r>
      <w:r>
        <w:rPr>
          <w:rFonts w:hint="eastAsia"/>
          <w:color w:val="000000"/>
          <w:kern w:val="0"/>
        </w:rPr>
        <w:t>点式以上のロールケージを装着すること。</w:t>
      </w:r>
    </w:p>
    <w:p w14:paraId="6EC1D1CB" w14:textId="1151FF47" w:rsidR="00A37282" w:rsidRDefault="00A37282">
      <w:pPr>
        <w:widowControl/>
        <w:autoSpaceDE w:val="0"/>
        <w:autoSpaceDN w:val="0"/>
        <w:adjustRightInd w:val="0"/>
        <w:ind w:leftChars="250" w:left="600"/>
        <w:jc w:val="left"/>
        <w:rPr>
          <w:kern w:val="0"/>
        </w:rPr>
      </w:pPr>
      <w:r>
        <w:rPr>
          <w:rFonts w:hint="eastAsia"/>
          <w:kern w:val="0"/>
        </w:rPr>
        <w:t>ロールケージは確実な方法で固定しなければならないが、ピラー止め用のブラケットなどを除き、溶接のみでの取り付けは認められない</w:t>
      </w:r>
      <w:r w:rsidRPr="00901186">
        <w:rPr>
          <w:rFonts w:hint="eastAsia"/>
          <w:color w:val="000000" w:themeColor="text1"/>
          <w:kern w:val="0"/>
        </w:rPr>
        <w:t>。ロールバーパッドは乗車定員などに合わせ</w:t>
      </w:r>
      <w:r w:rsidR="00B1243F" w:rsidRPr="00901186">
        <w:rPr>
          <w:rFonts w:hint="eastAsia"/>
          <w:color w:val="000000" w:themeColor="text1"/>
          <w:kern w:val="0"/>
        </w:rPr>
        <w:t>必ず装着し、</w:t>
      </w:r>
      <w:r w:rsidRPr="00901186">
        <w:rPr>
          <w:rFonts w:hint="eastAsia"/>
          <w:color w:val="000000" w:themeColor="text1"/>
          <w:kern w:val="0"/>
        </w:rPr>
        <w:t>通常の車検をクリアする</w:t>
      </w:r>
      <w:r w:rsidR="00B1243F" w:rsidRPr="00901186">
        <w:rPr>
          <w:rFonts w:hint="eastAsia"/>
          <w:color w:val="000000" w:themeColor="text1"/>
          <w:kern w:val="0"/>
        </w:rPr>
        <w:t>ようにする</w:t>
      </w:r>
      <w:r w:rsidRPr="00901186">
        <w:rPr>
          <w:rFonts w:hint="eastAsia"/>
          <w:color w:val="000000" w:themeColor="text1"/>
          <w:kern w:val="0"/>
        </w:rPr>
        <w:t>こと。安全性向上のためサイドバーの装着も推奨する。ロールケ</w:t>
      </w:r>
      <w:r>
        <w:rPr>
          <w:rFonts w:hint="eastAsia"/>
          <w:kern w:val="0"/>
        </w:rPr>
        <w:t>ージの材質はスチールやクロモリなど、十分な強度が確保できるものに限定する。</w:t>
      </w:r>
    </w:p>
    <w:p w14:paraId="1C9A4505" w14:textId="77777777" w:rsidR="00A37282" w:rsidRDefault="00A37282">
      <w:pPr>
        <w:widowControl/>
        <w:autoSpaceDE w:val="0"/>
        <w:autoSpaceDN w:val="0"/>
        <w:adjustRightInd w:val="0"/>
        <w:ind w:leftChars="250" w:left="600"/>
        <w:jc w:val="left"/>
        <w:rPr>
          <w:kern w:val="0"/>
        </w:rPr>
      </w:pPr>
      <w:r>
        <w:rPr>
          <w:rFonts w:hint="eastAsia"/>
          <w:kern w:val="0"/>
        </w:rPr>
        <w:t>またロールケージと車体に著しい隙間があってはならない。パイプはピラーなど車体の内装に密着していること。</w:t>
      </w:r>
    </w:p>
    <w:p w14:paraId="6556966C" w14:textId="77777777" w:rsidR="00A37282" w:rsidRDefault="00A37282">
      <w:pPr>
        <w:widowControl/>
        <w:autoSpaceDE w:val="0"/>
        <w:autoSpaceDN w:val="0"/>
        <w:adjustRightInd w:val="0"/>
        <w:jc w:val="left"/>
        <w:rPr>
          <w:kern w:val="0"/>
        </w:rPr>
      </w:pPr>
      <w:r>
        <w:rPr>
          <w:kern w:val="0"/>
        </w:rPr>
        <w:t>5-3</w:t>
      </w:r>
      <w:r>
        <w:rPr>
          <w:rFonts w:hint="eastAsia"/>
          <w:kern w:val="0"/>
        </w:rPr>
        <w:t>：モノコック</w:t>
      </w:r>
    </w:p>
    <w:p w14:paraId="45D5A39F" w14:textId="77777777" w:rsidR="00A37282" w:rsidRDefault="00A37282">
      <w:pPr>
        <w:widowControl/>
        <w:autoSpaceDE w:val="0"/>
        <w:autoSpaceDN w:val="0"/>
        <w:adjustRightInd w:val="0"/>
        <w:ind w:firstLineChars="50" w:firstLine="120"/>
        <w:jc w:val="left"/>
        <w:rPr>
          <w:kern w:val="0"/>
        </w:rPr>
      </w:pPr>
      <w:r>
        <w:rPr>
          <w:rFonts w:hint="eastAsia"/>
          <w:kern w:val="0"/>
        </w:rPr>
        <w:t xml:space="preserve">　　モノコックの変更および改造は認めない。</w:t>
      </w:r>
    </w:p>
    <w:p w14:paraId="2FF2E44D" w14:textId="36767C68" w:rsidR="00A37282" w:rsidRDefault="00A37282">
      <w:pPr>
        <w:widowControl/>
        <w:autoSpaceDE w:val="0"/>
        <w:autoSpaceDN w:val="0"/>
        <w:adjustRightInd w:val="0"/>
        <w:jc w:val="left"/>
        <w:rPr>
          <w:kern w:val="0"/>
        </w:rPr>
      </w:pPr>
      <w:r>
        <w:rPr>
          <w:kern w:val="0"/>
        </w:rPr>
        <w:t>5-4</w:t>
      </w:r>
      <w:r>
        <w:rPr>
          <w:rFonts w:hint="eastAsia"/>
          <w:kern w:val="0"/>
        </w:rPr>
        <w:t>：</w:t>
      </w:r>
      <w:r w:rsidR="005A2893">
        <w:rPr>
          <w:rFonts w:hint="eastAsia"/>
          <w:kern w:val="0"/>
        </w:rPr>
        <w:t>外装の</w:t>
      </w:r>
      <w:r>
        <w:rPr>
          <w:rFonts w:hint="eastAsia"/>
          <w:kern w:val="0"/>
        </w:rPr>
        <w:t>軽量化</w:t>
      </w:r>
    </w:p>
    <w:p w14:paraId="34366106" w14:textId="31940160" w:rsidR="0019051D" w:rsidRPr="0019051D" w:rsidRDefault="00A37282" w:rsidP="006554A6">
      <w:pPr>
        <w:widowControl/>
        <w:autoSpaceDE w:val="0"/>
        <w:autoSpaceDN w:val="0"/>
        <w:adjustRightInd w:val="0"/>
        <w:ind w:left="600" w:hangingChars="250" w:hanging="600"/>
        <w:jc w:val="left"/>
        <w:rPr>
          <w:color w:val="EE0000"/>
          <w:kern w:val="0"/>
        </w:rPr>
      </w:pPr>
      <w:r>
        <w:rPr>
          <w:rFonts w:hint="eastAsia"/>
          <w:kern w:val="0"/>
        </w:rPr>
        <w:lastRenderedPageBreak/>
        <w:t xml:space="preserve">　　 </w:t>
      </w:r>
      <w:r w:rsidR="0019051D" w:rsidRPr="00FC0144">
        <w:rPr>
          <w:rFonts w:hint="eastAsia"/>
          <w:color w:val="000000" w:themeColor="text1"/>
          <w:kern w:val="0"/>
        </w:rPr>
        <w:t>ボンネット</w:t>
      </w:r>
      <w:r w:rsidR="006554A6">
        <w:rPr>
          <w:rFonts w:hint="eastAsia"/>
          <w:color w:val="000000" w:themeColor="text1"/>
          <w:kern w:val="0"/>
        </w:rPr>
        <w:t>と</w:t>
      </w:r>
      <w:r w:rsidR="0019051D" w:rsidRPr="00FC0144">
        <w:rPr>
          <w:rFonts w:hint="eastAsia"/>
          <w:color w:val="000000" w:themeColor="text1"/>
          <w:kern w:val="0"/>
        </w:rPr>
        <w:t>リヤゲート</w:t>
      </w:r>
      <w:r w:rsidR="0019051D">
        <w:rPr>
          <w:rFonts w:hint="eastAsia"/>
          <w:color w:val="EE0000"/>
          <w:kern w:val="0"/>
        </w:rPr>
        <w:t>のみ</w:t>
      </w:r>
      <w:r w:rsidR="0019051D" w:rsidRPr="00412712">
        <w:rPr>
          <w:rFonts w:hint="eastAsia"/>
          <w:color w:val="EE0000"/>
          <w:kern w:val="0"/>
        </w:rPr>
        <w:t>市販の軽量品を使用できる</w:t>
      </w:r>
      <w:r w:rsidR="006554A6">
        <w:rPr>
          <w:rFonts w:hint="eastAsia"/>
          <w:color w:val="EE0000"/>
          <w:kern w:val="0"/>
        </w:rPr>
        <w:t>。ただ</w:t>
      </w:r>
      <w:r w:rsidR="0019051D" w:rsidRPr="00412712">
        <w:rPr>
          <w:rFonts w:hint="eastAsia"/>
          <w:color w:val="EE0000"/>
          <w:kern w:val="0"/>
        </w:rPr>
        <w:t>し固定に必要な加工以外は認められない</w:t>
      </w:r>
      <w:r w:rsidR="0019051D">
        <w:rPr>
          <w:rFonts w:hint="eastAsia"/>
          <w:color w:val="EE0000"/>
          <w:kern w:val="0"/>
        </w:rPr>
        <w:t>。</w:t>
      </w:r>
    </w:p>
    <w:p w14:paraId="142D3A23" w14:textId="660AF0C9" w:rsidR="00A37282" w:rsidRPr="001F030A" w:rsidRDefault="00FE5BB4" w:rsidP="0019051D">
      <w:pPr>
        <w:widowControl/>
        <w:autoSpaceDE w:val="0"/>
        <w:autoSpaceDN w:val="0"/>
        <w:adjustRightInd w:val="0"/>
        <w:ind w:leftChars="200" w:left="480"/>
        <w:jc w:val="left"/>
        <w:rPr>
          <w:kern w:val="0"/>
        </w:rPr>
      </w:pPr>
      <w:r>
        <w:rPr>
          <w:rFonts w:hint="eastAsia"/>
          <w:kern w:val="0"/>
        </w:rPr>
        <w:t>純正ボンネット・リアゲート・ドア内側の裏骨の切断や穴あけなどの軽量化は認められない</w:t>
      </w:r>
      <w:r w:rsidR="00A37282">
        <w:rPr>
          <w:rFonts w:hint="eastAsia"/>
          <w:kern w:val="0"/>
        </w:rPr>
        <w:t>。</w:t>
      </w:r>
      <w:r w:rsidRPr="008A1081">
        <w:rPr>
          <w:rFonts w:hint="eastAsia"/>
          <w:kern w:val="0"/>
        </w:rPr>
        <w:t>FRPボンネット</w:t>
      </w:r>
      <w:r>
        <w:rPr>
          <w:rFonts w:hint="eastAsia"/>
          <w:kern w:val="0"/>
        </w:rPr>
        <w:t>・リアゲート</w:t>
      </w:r>
      <w:r w:rsidRPr="008A1081">
        <w:rPr>
          <w:rFonts w:hint="eastAsia"/>
          <w:kern w:val="0"/>
        </w:rPr>
        <w:t>を装着する場合はボンネットピンなど確実な方法で固定すること</w:t>
      </w:r>
      <w:r w:rsidRPr="00A13ABD">
        <w:rPr>
          <w:rFonts w:hint="eastAsia"/>
          <w:color w:val="000000" w:themeColor="text1"/>
          <w:kern w:val="0"/>
        </w:rPr>
        <w:t>。純正ボンネットでもボンネットピンの装着を推奨する。リヤゲートのダンパーはガスを抜くか、レース時に取り外すこと</w:t>
      </w:r>
      <w:r w:rsidRPr="00461A79">
        <w:rPr>
          <w:rFonts w:hint="eastAsia"/>
          <w:color w:val="000000" w:themeColor="text1"/>
          <w:kern w:val="0"/>
        </w:rPr>
        <w:t>。FRPリヤゲートを装着する場合は</w:t>
      </w:r>
      <w:r w:rsidR="003F6352" w:rsidRPr="00461A79">
        <w:rPr>
          <w:rFonts w:hint="eastAsia"/>
          <w:color w:val="000000" w:themeColor="text1"/>
          <w:kern w:val="0"/>
        </w:rPr>
        <w:t>走行中や衝突時に開かないよう、</w:t>
      </w:r>
      <w:r w:rsidR="000356BA" w:rsidRPr="00461A79">
        <w:rPr>
          <w:rFonts w:hint="eastAsia"/>
          <w:color w:val="000000" w:themeColor="text1"/>
          <w:kern w:val="0"/>
        </w:rPr>
        <w:t>固定フック</w:t>
      </w:r>
      <w:r w:rsidR="003F6352" w:rsidRPr="00461A79">
        <w:rPr>
          <w:rFonts w:hint="eastAsia"/>
          <w:color w:val="000000" w:themeColor="text1"/>
          <w:kern w:val="0"/>
        </w:rPr>
        <w:t>を</w:t>
      </w:r>
      <w:r w:rsidR="000356BA" w:rsidRPr="00461A79">
        <w:rPr>
          <w:rFonts w:hint="eastAsia"/>
          <w:color w:val="000000" w:themeColor="text1"/>
          <w:kern w:val="0"/>
        </w:rPr>
        <w:t>使用</w:t>
      </w:r>
      <w:r w:rsidR="003F6352" w:rsidRPr="00461A79">
        <w:rPr>
          <w:rFonts w:hint="eastAsia"/>
          <w:color w:val="000000" w:themeColor="text1"/>
          <w:kern w:val="0"/>
        </w:rPr>
        <w:t>し確実に取り付け</w:t>
      </w:r>
      <w:r w:rsidR="000356BA" w:rsidRPr="00461A79">
        <w:rPr>
          <w:rFonts w:hint="eastAsia"/>
          <w:color w:val="000000" w:themeColor="text1"/>
          <w:kern w:val="0"/>
        </w:rPr>
        <w:t>ること。</w:t>
      </w:r>
    </w:p>
    <w:p w14:paraId="7224E828" w14:textId="5E6F15FA" w:rsidR="005A2893" w:rsidRPr="005A2893" w:rsidRDefault="005A2893" w:rsidP="005A2893">
      <w:pPr>
        <w:widowControl/>
        <w:autoSpaceDE w:val="0"/>
        <w:autoSpaceDN w:val="0"/>
        <w:adjustRightInd w:val="0"/>
        <w:jc w:val="left"/>
        <w:rPr>
          <w:kern w:val="0"/>
        </w:rPr>
      </w:pPr>
      <w:r w:rsidRPr="005A2893">
        <w:rPr>
          <w:rFonts w:hint="eastAsia"/>
          <w:kern w:val="0"/>
        </w:rPr>
        <w:t>5</w:t>
      </w:r>
      <w:r w:rsidRPr="005A2893">
        <w:rPr>
          <w:kern w:val="0"/>
        </w:rPr>
        <w:t>-5</w:t>
      </w:r>
      <w:r w:rsidRPr="005A2893">
        <w:rPr>
          <w:rFonts w:hint="eastAsia"/>
          <w:kern w:val="0"/>
        </w:rPr>
        <w:t>：</w:t>
      </w:r>
      <w:r w:rsidR="005C6352">
        <w:rPr>
          <w:rFonts w:hint="eastAsia"/>
          <w:kern w:val="0"/>
        </w:rPr>
        <w:t>内装の</w:t>
      </w:r>
      <w:r w:rsidRPr="005A2893">
        <w:rPr>
          <w:rFonts w:hint="eastAsia"/>
          <w:kern w:val="0"/>
        </w:rPr>
        <w:t>軽量化</w:t>
      </w:r>
    </w:p>
    <w:p w14:paraId="0CEB3581" w14:textId="659D3673" w:rsidR="005A2893" w:rsidRPr="005A2893" w:rsidRDefault="005A2893" w:rsidP="005A2893">
      <w:pPr>
        <w:widowControl/>
        <w:autoSpaceDE w:val="0"/>
        <w:autoSpaceDN w:val="0"/>
        <w:adjustRightInd w:val="0"/>
        <w:ind w:left="600" w:hangingChars="250" w:hanging="600"/>
        <w:jc w:val="left"/>
        <w:rPr>
          <w:kern w:val="0"/>
        </w:rPr>
      </w:pPr>
      <w:r w:rsidRPr="005A2893">
        <w:rPr>
          <w:rFonts w:hint="eastAsia"/>
          <w:kern w:val="0"/>
        </w:rPr>
        <w:t xml:space="preserve">　　</w:t>
      </w:r>
      <w:r w:rsidRPr="005A2893">
        <w:rPr>
          <w:kern w:val="0"/>
        </w:rPr>
        <w:t xml:space="preserve"> </w:t>
      </w:r>
      <w:r w:rsidRPr="005A2893">
        <w:rPr>
          <w:rFonts w:hint="eastAsia"/>
          <w:kern w:val="0"/>
        </w:rPr>
        <w:t>後部に限り安全性や美観を損なわない範囲で、また他の車両規則に抵触しないことを前提に取り外しが認められる。</w:t>
      </w:r>
    </w:p>
    <w:p w14:paraId="10385DAB" w14:textId="77777777" w:rsidR="005A2893" w:rsidRDefault="005A2893" w:rsidP="005A2893">
      <w:pPr>
        <w:widowControl/>
        <w:autoSpaceDE w:val="0"/>
        <w:autoSpaceDN w:val="0"/>
        <w:adjustRightInd w:val="0"/>
        <w:ind w:leftChars="250" w:left="840" w:hangingChars="100" w:hanging="240"/>
        <w:jc w:val="left"/>
        <w:rPr>
          <w:color w:val="000000"/>
          <w:kern w:val="0"/>
        </w:rPr>
      </w:pPr>
      <w:r>
        <w:rPr>
          <w:rFonts w:hint="eastAsia"/>
          <w:color w:val="000000"/>
          <w:kern w:val="0"/>
        </w:rPr>
        <w:t>競技中は乗車定員に関わらず助手席や後部座席の取り外しが認められる。</w:t>
      </w:r>
    </w:p>
    <w:p w14:paraId="5D6E1CD2" w14:textId="77777777" w:rsidR="005A2893" w:rsidRDefault="005A2893" w:rsidP="005A2893">
      <w:pPr>
        <w:widowControl/>
        <w:autoSpaceDE w:val="0"/>
        <w:autoSpaceDN w:val="0"/>
        <w:adjustRightInd w:val="0"/>
        <w:ind w:left="720" w:hangingChars="300" w:hanging="720"/>
        <w:jc w:val="left"/>
        <w:rPr>
          <w:color w:val="000000"/>
          <w:kern w:val="0"/>
        </w:rPr>
      </w:pPr>
      <w:r>
        <w:rPr>
          <w:rFonts w:hint="eastAsia"/>
          <w:color w:val="000000"/>
          <w:kern w:val="0"/>
        </w:rPr>
        <w:t xml:space="preserve">　   アンダーコートや</w:t>
      </w:r>
      <w:r w:rsidRPr="008A1081">
        <w:rPr>
          <w:rFonts w:hint="eastAsia"/>
          <w:kern w:val="0"/>
        </w:rPr>
        <w:t>フロントドア左右</w:t>
      </w:r>
      <w:r>
        <w:rPr>
          <w:rFonts w:hint="eastAsia"/>
          <w:color w:val="000000"/>
          <w:kern w:val="0"/>
        </w:rPr>
        <w:t>を</w:t>
      </w:r>
      <w:proofErr w:type="gramStart"/>
      <w:r>
        <w:rPr>
          <w:rFonts w:hint="eastAsia"/>
          <w:color w:val="000000"/>
          <w:kern w:val="0"/>
        </w:rPr>
        <w:t>除くの</w:t>
      </w:r>
      <w:proofErr w:type="gramEnd"/>
      <w:r>
        <w:rPr>
          <w:rFonts w:hint="eastAsia"/>
          <w:color w:val="000000"/>
          <w:kern w:val="0"/>
        </w:rPr>
        <w:t>内装取り外しは安全性に影</w:t>
      </w:r>
    </w:p>
    <w:p w14:paraId="790E2598" w14:textId="684D69F4" w:rsidR="00A61AB4" w:rsidRDefault="005A2893" w:rsidP="00A61AB4">
      <w:pPr>
        <w:widowControl/>
        <w:autoSpaceDE w:val="0"/>
        <w:autoSpaceDN w:val="0"/>
        <w:adjustRightInd w:val="0"/>
        <w:ind w:firstLineChars="250" w:firstLine="600"/>
        <w:jc w:val="left"/>
        <w:rPr>
          <w:color w:val="000000"/>
          <w:kern w:val="0"/>
        </w:rPr>
      </w:pPr>
      <w:r>
        <w:rPr>
          <w:rFonts w:hint="eastAsia"/>
          <w:color w:val="000000"/>
          <w:kern w:val="0"/>
        </w:rPr>
        <w:t>響ない範囲で認められる。</w:t>
      </w:r>
    </w:p>
    <w:p w14:paraId="43F77AAB" w14:textId="256CEFA7" w:rsidR="00A37282" w:rsidRDefault="00E925AF">
      <w:pPr>
        <w:widowControl/>
        <w:autoSpaceDE w:val="0"/>
        <w:autoSpaceDN w:val="0"/>
        <w:adjustRightInd w:val="0"/>
        <w:jc w:val="left"/>
        <w:rPr>
          <w:kern w:val="0"/>
        </w:rPr>
      </w:pPr>
      <w:r>
        <w:rPr>
          <w:rFonts w:hint="eastAsia"/>
          <w:kern w:val="0"/>
        </w:rPr>
        <w:t>5-</w:t>
      </w:r>
      <w:r w:rsidR="005A2893">
        <w:rPr>
          <w:kern w:val="0"/>
        </w:rPr>
        <w:t>6</w:t>
      </w:r>
      <w:r w:rsidR="00A37282">
        <w:rPr>
          <w:rFonts w:hint="eastAsia"/>
          <w:kern w:val="0"/>
        </w:rPr>
        <w:t>：自動車登録番号標（ナンバープレート）</w:t>
      </w:r>
    </w:p>
    <w:p w14:paraId="0829C06D" w14:textId="77777777" w:rsidR="00A37282" w:rsidRDefault="00A37282">
      <w:pPr>
        <w:widowControl/>
        <w:autoSpaceDE w:val="0"/>
        <w:autoSpaceDN w:val="0"/>
        <w:adjustRightInd w:val="0"/>
        <w:jc w:val="left"/>
        <w:rPr>
          <w:kern w:val="0"/>
        </w:rPr>
      </w:pPr>
      <w:r>
        <w:rPr>
          <w:rFonts w:hint="eastAsia"/>
          <w:kern w:val="0"/>
        </w:rPr>
        <w:t xml:space="preserve">　   競技中のみ取り外しや変更が認められる。</w:t>
      </w:r>
    </w:p>
    <w:p w14:paraId="44C7C1F5" w14:textId="365F9C6F" w:rsidR="00A37282" w:rsidRDefault="00E925AF">
      <w:pPr>
        <w:widowControl/>
        <w:autoSpaceDE w:val="0"/>
        <w:autoSpaceDN w:val="0"/>
        <w:adjustRightInd w:val="0"/>
        <w:jc w:val="left"/>
        <w:rPr>
          <w:color w:val="000000" w:themeColor="text1"/>
          <w:kern w:val="0"/>
        </w:rPr>
      </w:pPr>
      <w:r w:rsidRPr="00901186">
        <w:rPr>
          <w:rFonts w:hint="eastAsia"/>
          <w:color w:val="000000" w:themeColor="text1"/>
          <w:kern w:val="0"/>
        </w:rPr>
        <w:t>5-</w:t>
      </w:r>
      <w:r w:rsidR="005A2893" w:rsidRPr="00901186">
        <w:rPr>
          <w:color w:val="000000" w:themeColor="text1"/>
          <w:kern w:val="0"/>
        </w:rPr>
        <w:t>7</w:t>
      </w:r>
      <w:r w:rsidR="00A37282" w:rsidRPr="00901186">
        <w:rPr>
          <w:rFonts w:hint="eastAsia"/>
          <w:color w:val="000000" w:themeColor="text1"/>
          <w:kern w:val="0"/>
        </w:rPr>
        <w:t>：空力装置（エアロパーツ）</w:t>
      </w:r>
    </w:p>
    <w:p w14:paraId="431767AC" w14:textId="6EE69DF5" w:rsidR="001A4DA0" w:rsidRDefault="001A4DA0" w:rsidP="006554A6">
      <w:pPr>
        <w:widowControl/>
        <w:autoSpaceDE w:val="0"/>
        <w:autoSpaceDN w:val="0"/>
        <w:adjustRightInd w:val="0"/>
        <w:ind w:leftChars="250" w:left="600"/>
        <w:jc w:val="left"/>
        <w:rPr>
          <w:color w:val="FF0000"/>
          <w:kern w:val="0"/>
        </w:rPr>
      </w:pPr>
      <w:r w:rsidRPr="00461A79">
        <w:rPr>
          <w:rFonts w:hint="eastAsia"/>
          <w:color w:val="FF0000"/>
          <w:kern w:val="0"/>
        </w:rPr>
        <w:t>保安基準に</w:t>
      </w:r>
      <w:r w:rsidR="00B86696">
        <w:rPr>
          <w:rFonts w:hint="eastAsia"/>
          <w:color w:val="FF0000"/>
          <w:kern w:val="0"/>
        </w:rPr>
        <w:t>抵触</w:t>
      </w:r>
      <w:r w:rsidRPr="00461A79">
        <w:rPr>
          <w:rFonts w:hint="eastAsia"/>
          <w:color w:val="FF0000"/>
          <w:kern w:val="0"/>
        </w:rPr>
        <w:t>しない</w:t>
      </w:r>
      <w:r w:rsidR="008A7287">
        <w:rPr>
          <w:rFonts w:hint="eastAsia"/>
          <w:color w:val="FF0000"/>
          <w:kern w:val="0"/>
        </w:rPr>
        <w:t>市販の</w:t>
      </w:r>
      <w:r w:rsidR="00DF159D" w:rsidRPr="00461A79">
        <w:rPr>
          <w:rFonts w:hint="eastAsia"/>
          <w:color w:val="FF0000"/>
          <w:kern w:val="0"/>
        </w:rPr>
        <w:t>エアロパーツ</w:t>
      </w:r>
      <w:r>
        <w:rPr>
          <w:rFonts w:hint="eastAsia"/>
          <w:color w:val="FF0000"/>
          <w:kern w:val="0"/>
        </w:rPr>
        <w:t>は</w:t>
      </w:r>
      <w:r w:rsidR="008A7287">
        <w:rPr>
          <w:rFonts w:hint="eastAsia"/>
          <w:color w:val="FF0000"/>
          <w:kern w:val="0"/>
        </w:rPr>
        <w:t>使用</w:t>
      </w:r>
      <w:r>
        <w:rPr>
          <w:rFonts w:hint="eastAsia"/>
          <w:color w:val="FF0000"/>
          <w:kern w:val="0"/>
        </w:rPr>
        <w:t>が</w:t>
      </w:r>
      <w:r w:rsidR="008A7287">
        <w:rPr>
          <w:rFonts w:hint="eastAsia"/>
          <w:color w:val="FF0000"/>
          <w:kern w:val="0"/>
        </w:rPr>
        <w:t>認められる</w:t>
      </w:r>
      <w:r w:rsidR="00DF159D" w:rsidRPr="00461A79">
        <w:rPr>
          <w:rFonts w:hint="eastAsia"/>
          <w:color w:val="FF0000"/>
          <w:kern w:val="0"/>
        </w:rPr>
        <w:t>。純正</w:t>
      </w:r>
      <w:r>
        <w:rPr>
          <w:rFonts w:hint="eastAsia"/>
          <w:color w:val="FF0000"/>
          <w:kern w:val="0"/>
        </w:rPr>
        <w:t>オプション</w:t>
      </w:r>
      <w:r w:rsidR="006554A6">
        <w:rPr>
          <w:rFonts w:hint="eastAsia"/>
          <w:color w:val="FF0000"/>
          <w:kern w:val="0"/>
        </w:rPr>
        <w:t>また</w:t>
      </w:r>
      <w:r w:rsidR="00DF159D" w:rsidRPr="00461A79">
        <w:rPr>
          <w:rFonts w:hint="eastAsia"/>
          <w:color w:val="FF0000"/>
          <w:kern w:val="0"/>
        </w:rPr>
        <w:t>は他グレードからの流用</w:t>
      </w:r>
      <w:r w:rsidR="006554A6">
        <w:rPr>
          <w:rFonts w:hint="eastAsia"/>
          <w:color w:val="FF0000"/>
          <w:kern w:val="0"/>
        </w:rPr>
        <w:t>も可</w:t>
      </w:r>
      <w:r w:rsidR="00DF159D" w:rsidRPr="00461A79">
        <w:rPr>
          <w:rFonts w:hint="eastAsia"/>
          <w:color w:val="FF0000"/>
          <w:kern w:val="0"/>
        </w:rPr>
        <w:t>。</w:t>
      </w:r>
      <w:r w:rsidR="006554A6">
        <w:rPr>
          <w:rFonts w:hint="eastAsia"/>
          <w:color w:val="FF0000"/>
          <w:kern w:val="0"/>
        </w:rPr>
        <w:t>フェ</w:t>
      </w:r>
      <w:r>
        <w:rPr>
          <w:rFonts w:hint="eastAsia"/>
          <w:color w:val="FF0000"/>
          <w:kern w:val="0"/>
        </w:rPr>
        <w:t>ンダー</w:t>
      </w:r>
      <w:r w:rsidR="006554A6">
        <w:rPr>
          <w:rFonts w:hint="eastAsia"/>
          <w:color w:val="FF0000"/>
          <w:kern w:val="0"/>
        </w:rPr>
        <w:t>や</w:t>
      </w:r>
      <w:r>
        <w:rPr>
          <w:rFonts w:hint="eastAsia"/>
          <w:color w:val="FF0000"/>
          <w:kern w:val="0"/>
        </w:rPr>
        <w:t>前後バンパーに</w:t>
      </w:r>
      <w:r w:rsidR="00B86696">
        <w:rPr>
          <w:rFonts w:hint="eastAsia"/>
          <w:color w:val="FF0000"/>
          <w:kern w:val="0"/>
        </w:rPr>
        <w:t>穴</w:t>
      </w:r>
      <w:r w:rsidR="006554A6">
        <w:rPr>
          <w:rFonts w:hint="eastAsia"/>
          <w:color w:val="FF0000"/>
          <w:kern w:val="0"/>
        </w:rPr>
        <w:t>開け</w:t>
      </w:r>
      <w:r w:rsidR="00B86696">
        <w:rPr>
          <w:rFonts w:hint="eastAsia"/>
          <w:color w:val="FF0000"/>
          <w:kern w:val="0"/>
        </w:rPr>
        <w:t>をした場合は</w:t>
      </w:r>
      <w:r w:rsidR="008A7287">
        <w:rPr>
          <w:rFonts w:hint="eastAsia"/>
          <w:color w:val="FF0000"/>
          <w:kern w:val="0"/>
        </w:rPr>
        <w:t>市販のダクトを</w:t>
      </w:r>
      <w:r w:rsidR="00B86696">
        <w:rPr>
          <w:rFonts w:hint="eastAsia"/>
          <w:color w:val="FF0000"/>
          <w:kern w:val="0"/>
        </w:rPr>
        <w:t>必ず</w:t>
      </w:r>
      <w:r w:rsidR="008A7287">
        <w:rPr>
          <w:rFonts w:hint="eastAsia"/>
          <w:color w:val="FF0000"/>
          <w:kern w:val="0"/>
        </w:rPr>
        <w:t>取り付け</w:t>
      </w:r>
      <w:r w:rsidR="00616384">
        <w:rPr>
          <w:rFonts w:hint="eastAsia"/>
          <w:color w:val="FF0000"/>
          <w:kern w:val="0"/>
        </w:rPr>
        <w:t>、外観がノーマルと著しく異ならないようにす</w:t>
      </w:r>
      <w:r w:rsidR="006554A6">
        <w:rPr>
          <w:rFonts w:hint="eastAsia"/>
          <w:color w:val="FF0000"/>
          <w:kern w:val="0"/>
        </w:rPr>
        <w:t>ること。</w:t>
      </w:r>
      <w:r w:rsidR="003F177E">
        <w:rPr>
          <w:rFonts w:hint="eastAsia"/>
          <w:color w:val="FF0000"/>
          <w:kern w:val="0"/>
        </w:rPr>
        <w:t>牽引フックを</w:t>
      </w:r>
      <w:r w:rsidR="006554A6">
        <w:rPr>
          <w:rFonts w:hint="eastAsia"/>
          <w:color w:val="FF0000"/>
          <w:kern w:val="0"/>
        </w:rPr>
        <w:t>装着するため</w:t>
      </w:r>
      <w:r w:rsidR="003F177E">
        <w:rPr>
          <w:rFonts w:hint="eastAsia"/>
          <w:color w:val="FF0000"/>
          <w:kern w:val="0"/>
        </w:rPr>
        <w:t>の</w:t>
      </w:r>
      <w:r w:rsidR="006554A6">
        <w:rPr>
          <w:rFonts w:hint="eastAsia"/>
          <w:color w:val="FF0000"/>
          <w:kern w:val="0"/>
        </w:rPr>
        <w:t>加工</w:t>
      </w:r>
      <w:r w:rsidR="003F177E">
        <w:rPr>
          <w:rFonts w:hint="eastAsia"/>
          <w:color w:val="FF0000"/>
          <w:kern w:val="0"/>
        </w:rPr>
        <w:t>は認められる</w:t>
      </w:r>
      <w:r w:rsidR="00B86696">
        <w:rPr>
          <w:rFonts w:hint="eastAsia"/>
          <w:color w:val="FF0000"/>
          <w:kern w:val="0"/>
        </w:rPr>
        <w:t>（2026年からフェンダーや前後バンパー</w:t>
      </w:r>
      <w:r w:rsidR="00592405">
        <w:rPr>
          <w:rFonts w:hint="eastAsia"/>
          <w:color w:val="FF0000"/>
          <w:kern w:val="0"/>
        </w:rPr>
        <w:t>など</w:t>
      </w:r>
      <w:r w:rsidR="00B86696">
        <w:rPr>
          <w:rFonts w:hint="eastAsia"/>
          <w:color w:val="FF0000"/>
          <w:kern w:val="0"/>
        </w:rPr>
        <w:t>の外装に穴を開けっ放しの加工は</w:t>
      </w:r>
      <w:r w:rsidR="00BE1CA7">
        <w:rPr>
          <w:rFonts w:hint="eastAsia"/>
          <w:color w:val="FF0000"/>
          <w:kern w:val="0"/>
        </w:rPr>
        <w:t>すべて</w:t>
      </w:r>
      <w:r w:rsidR="00B86696">
        <w:rPr>
          <w:rFonts w:hint="eastAsia"/>
          <w:color w:val="FF0000"/>
          <w:kern w:val="0"/>
        </w:rPr>
        <w:t>禁止とする）</w:t>
      </w:r>
      <w:r w:rsidR="006554A6">
        <w:rPr>
          <w:rFonts w:hint="eastAsia"/>
          <w:color w:val="FF0000"/>
          <w:kern w:val="0"/>
        </w:rPr>
        <w:t>。</w:t>
      </w:r>
    </w:p>
    <w:p w14:paraId="3E689BDC" w14:textId="368198CB" w:rsidR="00A37282" w:rsidRPr="00DF159D" w:rsidRDefault="00C06935" w:rsidP="006554A6">
      <w:pPr>
        <w:widowControl/>
        <w:autoSpaceDE w:val="0"/>
        <w:autoSpaceDN w:val="0"/>
        <w:adjustRightInd w:val="0"/>
        <w:ind w:leftChars="250" w:left="600"/>
        <w:jc w:val="left"/>
        <w:rPr>
          <w:color w:val="FF0000"/>
          <w:kern w:val="0"/>
        </w:rPr>
      </w:pPr>
      <w:r w:rsidRPr="00C06935">
        <w:rPr>
          <w:rFonts w:hint="eastAsia"/>
          <w:color w:val="000000" w:themeColor="text1"/>
          <w:kern w:val="0"/>
        </w:rPr>
        <w:t>ボンネットやバンパーおよびフェンダーなどの繋ぎ目をテープで塞ぐことは</w:t>
      </w:r>
      <w:r w:rsidR="00B86696">
        <w:rPr>
          <w:rFonts w:hint="eastAsia"/>
          <w:color w:val="000000" w:themeColor="text1"/>
          <w:kern w:val="0"/>
        </w:rPr>
        <w:t>緊急時</w:t>
      </w:r>
      <w:r w:rsidR="006554A6">
        <w:rPr>
          <w:rFonts w:hint="eastAsia"/>
          <w:color w:val="000000" w:themeColor="text1"/>
          <w:kern w:val="0"/>
        </w:rPr>
        <w:t>を除き</w:t>
      </w:r>
      <w:r w:rsidRPr="00C06935">
        <w:rPr>
          <w:rFonts w:hint="eastAsia"/>
          <w:color w:val="000000" w:themeColor="text1"/>
          <w:kern w:val="0"/>
        </w:rPr>
        <w:t>禁止する。</w:t>
      </w:r>
    </w:p>
    <w:p w14:paraId="4E30282E" w14:textId="00E19FC3" w:rsidR="00A37282" w:rsidRDefault="00E925AF">
      <w:pPr>
        <w:widowControl/>
        <w:autoSpaceDE w:val="0"/>
        <w:autoSpaceDN w:val="0"/>
        <w:adjustRightInd w:val="0"/>
        <w:ind w:left="480" w:hangingChars="200" w:hanging="480"/>
        <w:jc w:val="left"/>
        <w:rPr>
          <w:kern w:val="0"/>
        </w:rPr>
      </w:pPr>
      <w:r>
        <w:rPr>
          <w:rFonts w:hint="eastAsia"/>
          <w:kern w:val="0"/>
        </w:rPr>
        <w:t>5-</w:t>
      </w:r>
      <w:r w:rsidR="005A2893">
        <w:rPr>
          <w:kern w:val="0"/>
        </w:rPr>
        <w:t>8</w:t>
      </w:r>
      <w:r w:rsidR="00A37282">
        <w:rPr>
          <w:rFonts w:hint="eastAsia"/>
          <w:kern w:val="0"/>
        </w:rPr>
        <w:t>：ガラス</w:t>
      </w:r>
    </w:p>
    <w:p w14:paraId="28823DB6" w14:textId="218A8D0C" w:rsidR="00A37282" w:rsidRPr="006554A6" w:rsidRDefault="00A37282" w:rsidP="006554A6">
      <w:pPr>
        <w:widowControl/>
        <w:autoSpaceDE w:val="0"/>
        <w:autoSpaceDN w:val="0"/>
        <w:adjustRightInd w:val="0"/>
        <w:ind w:leftChars="250" w:left="600"/>
        <w:jc w:val="left"/>
        <w:rPr>
          <w:color w:val="EE0000"/>
          <w:kern w:val="0"/>
        </w:rPr>
      </w:pPr>
      <w:r>
        <w:rPr>
          <w:rFonts w:hint="eastAsia"/>
          <w:kern w:val="0"/>
        </w:rPr>
        <w:t>フロントガラスを変更する場合は、新車時に装着されていたものと同じ合わせガラスに限り認める。アクリル</w:t>
      </w:r>
      <w:r w:rsidR="003F1B79">
        <w:rPr>
          <w:rFonts w:hint="eastAsia"/>
          <w:kern w:val="0"/>
        </w:rPr>
        <w:t>ウィンドウ</w:t>
      </w:r>
      <w:r>
        <w:rPr>
          <w:rFonts w:hint="eastAsia"/>
          <w:kern w:val="0"/>
        </w:rPr>
        <w:t>の使用はフロント・サイド・リヤとも認められない。フロントおよびフロントサイドガラスへの塗装、色付きフィルムの貼り付け、ステッカーの貼り付けはすべて認められない。サイドおよびリヤガラスは保安基準に抵触せず、かつ視界</w:t>
      </w:r>
      <w:r>
        <w:rPr>
          <w:rFonts w:hint="eastAsia"/>
          <w:kern w:val="0"/>
        </w:rPr>
        <w:lastRenderedPageBreak/>
        <w:t>の妨げとならない限り、色付きフィルムやステッカーの貼り付けを認める。</w:t>
      </w:r>
      <w:r w:rsidR="006554A6" w:rsidRPr="009D7EAE">
        <w:rPr>
          <w:rFonts w:hint="eastAsia"/>
          <w:color w:val="EE0000"/>
          <w:kern w:val="0"/>
        </w:rPr>
        <w:t>サーキットまでの往復を含む公道走行時は</w:t>
      </w:r>
      <w:r w:rsidR="006554A6">
        <w:rPr>
          <w:rFonts w:hint="eastAsia"/>
          <w:color w:val="EE0000"/>
          <w:kern w:val="0"/>
        </w:rPr>
        <w:t>ウォッシャー液が正常に出なければならない。</w:t>
      </w:r>
    </w:p>
    <w:p w14:paraId="24E0CC6E" w14:textId="151E5C89" w:rsidR="00A37282" w:rsidRDefault="00E925AF">
      <w:pPr>
        <w:widowControl/>
        <w:autoSpaceDE w:val="0"/>
        <w:autoSpaceDN w:val="0"/>
        <w:adjustRightInd w:val="0"/>
        <w:ind w:left="480" w:hangingChars="200" w:hanging="480"/>
        <w:jc w:val="left"/>
        <w:rPr>
          <w:kern w:val="0"/>
        </w:rPr>
      </w:pPr>
      <w:r>
        <w:rPr>
          <w:rFonts w:hint="eastAsia"/>
          <w:kern w:val="0"/>
        </w:rPr>
        <w:t>5-</w:t>
      </w:r>
      <w:r w:rsidR="005A2893">
        <w:rPr>
          <w:kern w:val="0"/>
        </w:rPr>
        <w:t>9</w:t>
      </w:r>
      <w:r w:rsidR="00A37282">
        <w:rPr>
          <w:rFonts w:hint="eastAsia"/>
          <w:kern w:val="0"/>
        </w:rPr>
        <w:t>：室外ミラー</w:t>
      </w:r>
    </w:p>
    <w:p w14:paraId="5F0F5D45" w14:textId="77777777" w:rsidR="00A37282" w:rsidRDefault="00A37282">
      <w:pPr>
        <w:widowControl/>
        <w:autoSpaceDE w:val="0"/>
        <w:autoSpaceDN w:val="0"/>
        <w:adjustRightInd w:val="0"/>
        <w:ind w:firstLineChars="50" w:firstLine="120"/>
        <w:jc w:val="left"/>
        <w:rPr>
          <w:kern w:val="0"/>
        </w:rPr>
      </w:pPr>
      <w:r>
        <w:rPr>
          <w:rFonts w:hint="eastAsia"/>
          <w:kern w:val="0"/>
        </w:rPr>
        <w:t xml:space="preserve">　　保安基準に抵触しない範囲で、室外ミラーの変更を認める。</w:t>
      </w:r>
    </w:p>
    <w:p w14:paraId="22ABC520" w14:textId="5AB763CC" w:rsidR="00A37282" w:rsidRDefault="00E925AF">
      <w:pPr>
        <w:widowControl/>
        <w:autoSpaceDE w:val="0"/>
        <w:autoSpaceDN w:val="0"/>
        <w:adjustRightInd w:val="0"/>
        <w:jc w:val="left"/>
        <w:rPr>
          <w:color w:val="000000"/>
          <w:kern w:val="0"/>
        </w:rPr>
      </w:pPr>
      <w:r>
        <w:rPr>
          <w:rFonts w:hint="eastAsia"/>
          <w:color w:val="000000"/>
          <w:kern w:val="0"/>
        </w:rPr>
        <w:t>5-</w:t>
      </w:r>
      <w:r w:rsidR="005A2893">
        <w:rPr>
          <w:color w:val="000000"/>
          <w:kern w:val="0"/>
        </w:rPr>
        <w:t>10</w:t>
      </w:r>
      <w:r w:rsidR="00A37282">
        <w:rPr>
          <w:rFonts w:hint="eastAsia"/>
          <w:color w:val="000000"/>
          <w:kern w:val="0"/>
        </w:rPr>
        <w:t>：牽引フック</w:t>
      </w:r>
    </w:p>
    <w:p w14:paraId="7E8CCD28" w14:textId="47FC8571" w:rsidR="00B1243F" w:rsidRPr="00EF04E0" w:rsidRDefault="00A37282" w:rsidP="00EF04E0">
      <w:pPr>
        <w:widowControl/>
        <w:autoSpaceDE w:val="0"/>
        <w:autoSpaceDN w:val="0"/>
        <w:adjustRightInd w:val="0"/>
        <w:ind w:left="600" w:hangingChars="250" w:hanging="600"/>
        <w:jc w:val="left"/>
        <w:rPr>
          <w:color w:val="000000"/>
          <w:kern w:val="0"/>
        </w:rPr>
      </w:pPr>
      <w:r>
        <w:rPr>
          <w:rFonts w:hint="eastAsia"/>
          <w:color w:val="000000"/>
          <w:kern w:val="0"/>
        </w:rPr>
        <w:t xml:space="preserve">　　</w:t>
      </w:r>
      <w:r>
        <w:rPr>
          <w:color w:val="000000"/>
          <w:kern w:val="0"/>
        </w:rPr>
        <w:t xml:space="preserve"> </w:t>
      </w:r>
      <w:r>
        <w:rPr>
          <w:rFonts w:hint="eastAsia"/>
          <w:kern w:val="0"/>
        </w:rPr>
        <w:t>前後に純正以外の牽</w:t>
      </w:r>
      <w:r>
        <w:rPr>
          <w:rFonts w:hint="eastAsia"/>
          <w:color w:val="000000"/>
          <w:kern w:val="0"/>
        </w:rPr>
        <w:t>引フックの装着を義務づける。前後バンパーからはみ出す金属製フックの場合は、折りたたみできる構造でなければならない。</w:t>
      </w:r>
      <w:r w:rsidR="00EF04E0" w:rsidRPr="00901186">
        <w:rPr>
          <w:rFonts w:hint="eastAsia"/>
          <w:color w:val="000000" w:themeColor="text1"/>
          <w:kern w:val="0"/>
        </w:rPr>
        <w:t>取り付け位置はエアロ等に接触しない上部位置に取り付けること。</w:t>
      </w:r>
    </w:p>
    <w:p w14:paraId="409D83AA" w14:textId="66E71635" w:rsidR="00A37282" w:rsidRDefault="0099639F">
      <w:pPr>
        <w:widowControl/>
        <w:autoSpaceDE w:val="0"/>
        <w:autoSpaceDN w:val="0"/>
        <w:adjustRightInd w:val="0"/>
        <w:ind w:left="480" w:hangingChars="200" w:hanging="480"/>
        <w:jc w:val="left"/>
        <w:rPr>
          <w:kern w:val="0"/>
        </w:rPr>
      </w:pPr>
      <w:r>
        <w:rPr>
          <w:kern w:val="0"/>
        </w:rPr>
        <w:t>5-1</w:t>
      </w:r>
      <w:r w:rsidR="005A2893">
        <w:rPr>
          <w:kern w:val="0"/>
        </w:rPr>
        <w:t>1</w:t>
      </w:r>
      <w:r w:rsidR="00A37282">
        <w:rPr>
          <w:rFonts w:hint="eastAsia"/>
          <w:kern w:val="0"/>
        </w:rPr>
        <w:t>：補助メーター</w:t>
      </w:r>
    </w:p>
    <w:p w14:paraId="75D0F828" w14:textId="77777777" w:rsidR="00A37282" w:rsidRDefault="00A37282">
      <w:pPr>
        <w:widowControl/>
        <w:autoSpaceDE w:val="0"/>
        <w:autoSpaceDN w:val="0"/>
        <w:adjustRightInd w:val="0"/>
        <w:ind w:leftChars="250" w:left="600"/>
        <w:jc w:val="left"/>
        <w:rPr>
          <w:kern w:val="0"/>
        </w:rPr>
      </w:pPr>
      <w:r>
        <w:rPr>
          <w:rFonts w:hint="eastAsia"/>
          <w:kern w:val="0"/>
        </w:rPr>
        <w:t>電気式メーターに限り、追加メーターを装着することが認める。ただし純正メーターは当初の機能を保持していなければならない。取り付け方法と位置に関しては、乗員の保護と視界の確保を考慮すること。</w:t>
      </w:r>
    </w:p>
    <w:p w14:paraId="6CCD09D8" w14:textId="331FBCC2" w:rsidR="00A37282" w:rsidRDefault="0099639F">
      <w:pPr>
        <w:widowControl/>
        <w:autoSpaceDE w:val="0"/>
        <w:autoSpaceDN w:val="0"/>
        <w:adjustRightInd w:val="0"/>
        <w:ind w:left="480" w:hangingChars="200" w:hanging="480"/>
        <w:jc w:val="left"/>
        <w:rPr>
          <w:kern w:val="0"/>
        </w:rPr>
      </w:pPr>
      <w:r>
        <w:rPr>
          <w:kern w:val="0"/>
        </w:rPr>
        <w:t>5-1</w:t>
      </w:r>
      <w:r w:rsidR="005A2893">
        <w:rPr>
          <w:kern w:val="0"/>
        </w:rPr>
        <w:t>2</w:t>
      </w:r>
      <w:r w:rsidR="00A37282">
        <w:rPr>
          <w:rFonts w:hint="eastAsia"/>
          <w:kern w:val="0"/>
        </w:rPr>
        <w:t>：</w:t>
      </w:r>
      <w:r w:rsidR="0056338F">
        <w:rPr>
          <w:rFonts w:hint="eastAsia"/>
          <w:kern w:val="0"/>
        </w:rPr>
        <w:t>運転席シート</w:t>
      </w:r>
    </w:p>
    <w:p w14:paraId="10FF924A" w14:textId="77777777" w:rsidR="00A37282" w:rsidRDefault="00A37282">
      <w:pPr>
        <w:widowControl/>
        <w:autoSpaceDE w:val="0"/>
        <w:autoSpaceDN w:val="0"/>
        <w:adjustRightInd w:val="0"/>
        <w:ind w:leftChars="250" w:left="600"/>
        <w:jc w:val="left"/>
        <w:rPr>
          <w:kern w:val="0"/>
        </w:rPr>
      </w:pPr>
      <w:r>
        <w:rPr>
          <w:rFonts w:hint="eastAsia"/>
          <w:kern w:val="0"/>
        </w:rPr>
        <w:t>バケットシートへの変更を認める。ただしシートを車体フレームへ直に取り付けることや、スライド機構がないシートレールは認められない。</w:t>
      </w:r>
    </w:p>
    <w:p w14:paraId="379BED3C" w14:textId="348B7E28" w:rsidR="00A37282" w:rsidRDefault="0099639F">
      <w:pPr>
        <w:widowControl/>
        <w:autoSpaceDE w:val="0"/>
        <w:autoSpaceDN w:val="0"/>
        <w:adjustRightInd w:val="0"/>
        <w:ind w:left="480" w:hangingChars="200" w:hanging="480"/>
        <w:jc w:val="left"/>
        <w:rPr>
          <w:kern w:val="0"/>
        </w:rPr>
      </w:pPr>
      <w:r>
        <w:rPr>
          <w:kern w:val="0"/>
        </w:rPr>
        <w:t>5-1</w:t>
      </w:r>
      <w:r w:rsidR="005A2893">
        <w:rPr>
          <w:kern w:val="0"/>
        </w:rPr>
        <w:t>3</w:t>
      </w:r>
      <w:r w:rsidR="00A37282">
        <w:rPr>
          <w:rFonts w:hint="eastAsia"/>
          <w:kern w:val="0"/>
        </w:rPr>
        <w:t>：ステアリング</w:t>
      </w:r>
    </w:p>
    <w:p w14:paraId="73E8F428" w14:textId="799754B3" w:rsidR="00A37282" w:rsidRPr="006554A6" w:rsidRDefault="00A37282" w:rsidP="006554A6">
      <w:pPr>
        <w:widowControl/>
        <w:autoSpaceDE w:val="0"/>
        <w:autoSpaceDN w:val="0"/>
        <w:adjustRightInd w:val="0"/>
        <w:ind w:leftChars="250" w:left="600"/>
        <w:jc w:val="left"/>
        <w:rPr>
          <w:color w:val="EE0000"/>
          <w:kern w:val="0"/>
        </w:rPr>
      </w:pPr>
      <w:r>
        <w:rPr>
          <w:rFonts w:hint="eastAsia"/>
          <w:kern w:val="0"/>
        </w:rPr>
        <w:t>ステアリングボスを含め、保安基準に抵触しない範囲での変更が認められる。なおエアバッグ付き車両は、競技中はエアバッグコンピューターのコネクターを外すなど、作動をキャンセルさせなければならない。</w:t>
      </w:r>
      <w:r w:rsidR="006554A6" w:rsidRPr="009D7EAE">
        <w:rPr>
          <w:rFonts w:hint="eastAsia"/>
          <w:color w:val="EE0000"/>
          <w:kern w:val="0"/>
        </w:rPr>
        <w:t>サーキットまでの往復を含む公道走行時はホーンが</w:t>
      </w:r>
      <w:r w:rsidR="006554A6">
        <w:rPr>
          <w:rFonts w:hint="eastAsia"/>
          <w:color w:val="EE0000"/>
          <w:kern w:val="0"/>
        </w:rPr>
        <w:t>正常に茶道し</w:t>
      </w:r>
      <w:r w:rsidR="006554A6" w:rsidRPr="009D7EAE">
        <w:rPr>
          <w:rFonts w:hint="eastAsia"/>
          <w:color w:val="EE0000"/>
          <w:kern w:val="0"/>
        </w:rPr>
        <w:t>なければ</w:t>
      </w:r>
      <w:r w:rsidR="006554A6">
        <w:rPr>
          <w:rFonts w:hint="eastAsia"/>
          <w:color w:val="EE0000"/>
          <w:kern w:val="0"/>
        </w:rPr>
        <w:t>な</w:t>
      </w:r>
      <w:r w:rsidR="006554A6" w:rsidRPr="009D7EAE">
        <w:rPr>
          <w:rFonts w:hint="eastAsia"/>
          <w:color w:val="EE0000"/>
          <w:kern w:val="0"/>
        </w:rPr>
        <w:t>らない</w:t>
      </w:r>
      <w:r w:rsidR="006554A6">
        <w:rPr>
          <w:rFonts w:hint="eastAsia"/>
          <w:color w:val="EE0000"/>
          <w:kern w:val="0"/>
        </w:rPr>
        <w:t>。</w:t>
      </w:r>
    </w:p>
    <w:p w14:paraId="4AEB88CF" w14:textId="7D0DEE7D" w:rsidR="00A37282" w:rsidRDefault="0099639F">
      <w:pPr>
        <w:widowControl/>
        <w:autoSpaceDE w:val="0"/>
        <w:autoSpaceDN w:val="0"/>
        <w:adjustRightInd w:val="0"/>
        <w:ind w:left="480" w:hangingChars="200" w:hanging="480"/>
        <w:jc w:val="left"/>
        <w:rPr>
          <w:color w:val="000000"/>
          <w:kern w:val="0"/>
        </w:rPr>
      </w:pPr>
      <w:r>
        <w:rPr>
          <w:color w:val="000000"/>
          <w:kern w:val="0"/>
        </w:rPr>
        <w:t>5-1</w:t>
      </w:r>
      <w:r w:rsidR="005A2893">
        <w:rPr>
          <w:color w:val="000000"/>
          <w:kern w:val="0"/>
        </w:rPr>
        <w:t>4</w:t>
      </w:r>
      <w:r w:rsidR="00A37282">
        <w:rPr>
          <w:rFonts w:hint="eastAsia"/>
          <w:color w:val="000000"/>
          <w:kern w:val="0"/>
        </w:rPr>
        <w:t>：シートベルト</w:t>
      </w:r>
    </w:p>
    <w:p w14:paraId="7ADA00F0" w14:textId="77777777" w:rsidR="003F177E" w:rsidRDefault="00A37282" w:rsidP="003F177E">
      <w:pPr>
        <w:widowControl/>
        <w:autoSpaceDE w:val="0"/>
        <w:autoSpaceDN w:val="0"/>
        <w:adjustRightInd w:val="0"/>
        <w:ind w:firstLineChars="50" w:firstLine="120"/>
        <w:jc w:val="left"/>
        <w:rPr>
          <w:color w:val="000000"/>
          <w:kern w:val="0"/>
        </w:rPr>
      </w:pPr>
      <w:r>
        <w:rPr>
          <w:rFonts w:hint="eastAsia"/>
          <w:color w:val="000000"/>
          <w:kern w:val="0"/>
        </w:rPr>
        <w:t xml:space="preserve">　　</w:t>
      </w:r>
      <w:r w:rsidR="003F177E">
        <w:rPr>
          <w:rFonts w:hint="eastAsia"/>
          <w:color w:val="000000"/>
          <w:kern w:val="0"/>
        </w:rPr>
        <w:t>4点式以上のシートベルトの装着を義務づける。</w:t>
      </w:r>
    </w:p>
    <w:p w14:paraId="2B17E030" w14:textId="5516426B" w:rsidR="00A37282" w:rsidRPr="003F177E" w:rsidRDefault="003F177E" w:rsidP="003F177E">
      <w:pPr>
        <w:widowControl/>
        <w:autoSpaceDE w:val="0"/>
        <w:autoSpaceDN w:val="0"/>
        <w:adjustRightInd w:val="0"/>
        <w:ind w:leftChars="250" w:left="600"/>
        <w:jc w:val="left"/>
        <w:rPr>
          <w:color w:val="EE0000"/>
          <w:kern w:val="0"/>
        </w:rPr>
      </w:pPr>
      <w:r>
        <w:rPr>
          <w:rFonts w:hint="eastAsia"/>
          <w:color w:val="000000"/>
          <w:kern w:val="0"/>
        </w:rPr>
        <w:t>シートベルトは</w:t>
      </w:r>
      <w:r w:rsidRPr="008C6343">
        <w:rPr>
          <w:rFonts w:hint="eastAsia"/>
          <w:color w:val="EE0000"/>
          <w:kern w:val="0"/>
        </w:rPr>
        <w:t>レーシングハーネス固定用アイボルトとストレスプレートを使用し、強度が得られる部分に装着しなければならない、</w:t>
      </w:r>
      <w:r>
        <w:rPr>
          <w:rFonts w:hint="eastAsia"/>
          <w:color w:val="000000"/>
          <w:kern w:val="0"/>
        </w:rPr>
        <w:t>シートレールへの共締めは禁止する。</w:t>
      </w:r>
      <w:r>
        <w:rPr>
          <w:rFonts w:hint="eastAsia"/>
          <w:kern w:val="0"/>
        </w:rPr>
        <w:t>シートベルトは</w:t>
      </w:r>
      <w:r>
        <w:rPr>
          <w:kern w:val="0"/>
        </w:rPr>
        <w:t>3</w:t>
      </w:r>
      <w:r>
        <w:rPr>
          <w:rFonts w:hint="eastAsia"/>
          <w:kern w:val="0"/>
        </w:rPr>
        <w:t>インチ以上の幅で、後部の取り付けも</w:t>
      </w:r>
      <w:r>
        <w:rPr>
          <w:kern w:val="0"/>
        </w:rPr>
        <w:t>1</w:t>
      </w:r>
      <w:r>
        <w:rPr>
          <w:rFonts w:hint="eastAsia"/>
          <w:kern w:val="0"/>
        </w:rPr>
        <w:t>カ所ではなく</w:t>
      </w:r>
      <w:r>
        <w:rPr>
          <w:kern w:val="0"/>
        </w:rPr>
        <w:t>2</w:t>
      </w:r>
      <w:r>
        <w:rPr>
          <w:rFonts w:hint="eastAsia"/>
          <w:kern w:val="0"/>
        </w:rPr>
        <w:t>カ所でベルトがシート背後で交差するタイプや</w:t>
      </w:r>
      <w:r w:rsidRPr="006554A6">
        <w:rPr>
          <w:rFonts w:hint="eastAsia"/>
          <w:color w:val="000000" w:themeColor="text1"/>
          <w:kern w:val="0"/>
        </w:rPr>
        <w:t>６点式シートベルトの装着を強く推奨する（HANS対応の製品に限り一部２インチのシートベルトの使用を認める）</w:t>
      </w:r>
      <w:r w:rsidR="006554A6" w:rsidRPr="006554A6">
        <w:rPr>
          <w:rFonts w:hint="eastAsia"/>
          <w:color w:val="000000" w:themeColor="text1"/>
          <w:kern w:val="0"/>
        </w:rPr>
        <w:t>。</w:t>
      </w:r>
    </w:p>
    <w:p w14:paraId="4E004D01" w14:textId="37945474" w:rsidR="00A37282" w:rsidRDefault="0099639F">
      <w:pPr>
        <w:widowControl/>
        <w:autoSpaceDE w:val="0"/>
        <w:autoSpaceDN w:val="0"/>
        <w:adjustRightInd w:val="0"/>
        <w:jc w:val="left"/>
        <w:rPr>
          <w:kern w:val="0"/>
        </w:rPr>
      </w:pPr>
      <w:r>
        <w:rPr>
          <w:kern w:val="0"/>
        </w:rPr>
        <w:t>5</w:t>
      </w:r>
      <w:r w:rsidR="00A37282">
        <w:rPr>
          <w:kern w:val="0"/>
        </w:rPr>
        <w:t>-</w:t>
      </w:r>
      <w:r>
        <w:rPr>
          <w:kern w:val="0"/>
        </w:rPr>
        <w:t>1</w:t>
      </w:r>
      <w:r w:rsidR="005A2893">
        <w:rPr>
          <w:kern w:val="0"/>
        </w:rPr>
        <w:t>5</w:t>
      </w:r>
      <w:r w:rsidR="00A37282">
        <w:rPr>
          <w:rFonts w:hint="eastAsia"/>
          <w:kern w:val="0"/>
        </w:rPr>
        <w:t>：室内ミラー</w:t>
      </w:r>
    </w:p>
    <w:p w14:paraId="7C9708B6" w14:textId="25ED56B1" w:rsidR="00A37282" w:rsidRDefault="00A37282">
      <w:pPr>
        <w:widowControl/>
        <w:autoSpaceDE w:val="0"/>
        <w:autoSpaceDN w:val="0"/>
        <w:adjustRightInd w:val="0"/>
        <w:jc w:val="left"/>
        <w:rPr>
          <w:kern w:val="0"/>
        </w:rPr>
      </w:pPr>
      <w:r>
        <w:rPr>
          <w:rFonts w:hint="eastAsia"/>
          <w:kern w:val="0"/>
        </w:rPr>
        <w:t xml:space="preserve">　 　純正ミラーに被せるタイプのミラーは、競技中に限り取り外すこと。</w:t>
      </w:r>
    </w:p>
    <w:p w14:paraId="710FF2C3" w14:textId="2ED6774C" w:rsidR="000356BA" w:rsidRPr="00C23590" w:rsidRDefault="000356BA" w:rsidP="000356BA">
      <w:pPr>
        <w:widowControl/>
        <w:autoSpaceDE w:val="0"/>
        <w:autoSpaceDN w:val="0"/>
        <w:adjustRightInd w:val="0"/>
        <w:jc w:val="left"/>
        <w:rPr>
          <w:color w:val="000000" w:themeColor="text1"/>
          <w:kern w:val="0"/>
        </w:rPr>
      </w:pPr>
      <w:r w:rsidRPr="00C23590">
        <w:rPr>
          <w:rFonts w:hint="eastAsia"/>
          <w:color w:val="000000" w:themeColor="text1"/>
          <w:kern w:val="0"/>
        </w:rPr>
        <w:lastRenderedPageBreak/>
        <w:t>5-16：灯火類</w:t>
      </w:r>
    </w:p>
    <w:p w14:paraId="0BE10A2B" w14:textId="77777777" w:rsidR="000356BA" w:rsidRPr="00C23590" w:rsidRDefault="000356BA" w:rsidP="000356BA">
      <w:pPr>
        <w:widowControl/>
        <w:autoSpaceDE w:val="0"/>
        <w:autoSpaceDN w:val="0"/>
        <w:adjustRightInd w:val="0"/>
        <w:ind w:left="600" w:hangingChars="250" w:hanging="600"/>
        <w:jc w:val="left"/>
        <w:rPr>
          <w:color w:val="000000" w:themeColor="text1"/>
          <w:kern w:val="0"/>
        </w:rPr>
      </w:pPr>
      <w:r w:rsidRPr="00C23590">
        <w:rPr>
          <w:rFonts w:hint="eastAsia"/>
          <w:color w:val="000000" w:themeColor="text1"/>
          <w:kern w:val="0"/>
        </w:rPr>
        <w:t xml:space="preserve">　　 保安基準に抵触しない範囲での変更は認められる。</w:t>
      </w:r>
    </w:p>
    <w:p w14:paraId="347C0721" w14:textId="3152450B" w:rsidR="003F177E" w:rsidRDefault="00C23590" w:rsidP="00C23590">
      <w:pPr>
        <w:widowControl/>
        <w:autoSpaceDE w:val="0"/>
        <w:autoSpaceDN w:val="0"/>
        <w:adjustRightInd w:val="0"/>
        <w:ind w:left="720" w:hangingChars="300" w:hanging="720"/>
        <w:jc w:val="left"/>
        <w:rPr>
          <w:color w:val="FF0000"/>
          <w:kern w:val="0"/>
        </w:rPr>
      </w:pPr>
      <w:r w:rsidRPr="003F177E">
        <w:rPr>
          <w:color w:val="000000" w:themeColor="text1"/>
          <w:kern w:val="0"/>
        </w:rPr>
        <w:t>5-17</w:t>
      </w:r>
      <w:r w:rsidRPr="003F177E">
        <w:rPr>
          <w:rFonts w:hint="eastAsia"/>
          <w:color w:val="000000" w:themeColor="text1"/>
          <w:kern w:val="0"/>
        </w:rPr>
        <w:t>：</w:t>
      </w:r>
      <w:r w:rsidR="003F177E">
        <w:rPr>
          <w:rFonts w:hint="eastAsia"/>
          <w:color w:val="FF0000"/>
          <w:kern w:val="0"/>
        </w:rPr>
        <w:t>内装</w:t>
      </w:r>
    </w:p>
    <w:p w14:paraId="1D239DFE" w14:textId="04BD8E87" w:rsidR="00350731" w:rsidRPr="00D95165" w:rsidRDefault="00C23590" w:rsidP="006554A6">
      <w:pPr>
        <w:widowControl/>
        <w:autoSpaceDE w:val="0"/>
        <w:autoSpaceDN w:val="0"/>
        <w:adjustRightInd w:val="0"/>
        <w:ind w:leftChars="300" w:left="720"/>
        <w:jc w:val="left"/>
        <w:rPr>
          <w:color w:val="EE0000"/>
          <w:kern w:val="0"/>
        </w:rPr>
      </w:pPr>
      <w:r w:rsidRPr="003F177E">
        <w:rPr>
          <w:rFonts w:hint="eastAsia"/>
          <w:color w:val="000000" w:themeColor="text1"/>
          <w:kern w:val="0"/>
        </w:rPr>
        <w:t>内装は追加メーターの取り付けなど最小限の加工に限り認められる。</w:t>
      </w:r>
      <w:r w:rsidR="00D95165" w:rsidRPr="00D95165">
        <w:rPr>
          <w:rFonts w:hint="eastAsia"/>
          <w:color w:val="EE0000"/>
          <w:kern w:val="0"/>
        </w:rPr>
        <w:t>外観が著しく変化する、安全性が低下する加工はすべて禁止とする。</w:t>
      </w:r>
    </w:p>
    <w:p w14:paraId="3DD2224C" w14:textId="77777777" w:rsidR="00C23590" w:rsidRPr="00C23590" w:rsidRDefault="00C23590" w:rsidP="00C23590">
      <w:pPr>
        <w:widowControl/>
        <w:autoSpaceDE w:val="0"/>
        <w:autoSpaceDN w:val="0"/>
        <w:adjustRightInd w:val="0"/>
        <w:ind w:left="720" w:hangingChars="300" w:hanging="720"/>
        <w:jc w:val="left"/>
        <w:rPr>
          <w:color w:val="FF0000"/>
          <w:kern w:val="0"/>
        </w:rPr>
      </w:pPr>
    </w:p>
    <w:p w14:paraId="3D101060" w14:textId="67C2063F" w:rsidR="00350731" w:rsidRPr="00901186" w:rsidRDefault="00350731" w:rsidP="00350731">
      <w:pPr>
        <w:widowControl/>
        <w:autoSpaceDE w:val="0"/>
        <w:autoSpaceDN w:val="0"/>
        <w:adjustRightInd w:val="0"/>
        <w:jc w:val="left"/>
        <w:rPr>
          <w:b/>
          <w:color w:val="000000" w:themeColor="text1"/>
          <w:kern w:val="0"/>
          <w:sz w:val="28"/>
          <w:szCs w:val="28"/>
          <w:shd w:val="pct15" w:color="auto" w:fill="FFFFFF"/>
        </w:rPr>
      </w:pPr>
      <w:r w:rsidRPr="00901186">
        <w:rPr>
          <w:rFonts w:hint="eastAsia"/>
          <w:b/>
          <w:color w:val="000000" w:themeColor="text1"/>
          <w:kern w:val="0"/>
          <w:sz w:val="28"/>
          <w:szCs w:val="28"/>
          <w:shd w:val="pct15" w:color="auto" w:fill="FFFFFF"/>
        </w:rPr>
        <w:t>■最低重量</w:t>
      </w:r>
    </w:p>
    <w:p w14:paraId="692D173C" w14:textId="2F10527A" w:rsidR="00350731" w:rsidRPr="00901186" w:rsidRDefault="00350731" w:rsidP="003A526B">
      <w:pPr>
        <w:widowControl/>
        <w:autoSpaceDE w:val="0"/>
        <w:autoSpaceDN w:val="0"/>
        <w:adjustRightInd w:val="0"/>
        <w:ind w:firstLineChars="150" w:firstLine="360"/>
        <w:jc w:val="left"/>
        <w:rPr>
          <w:bCs/>
          <w:color w:val="000000" w:themeColor="text1"/>
          <w:kern w:val="0"/>
        </w:rPr>
      </w:pPr>
      <w:r w:rsidRPr="00901186">
        <w:rPr>
          <w:rFonts w:hint="eastAsia"/>
          <w:bCs/>
          <w:color w:val="000000" w:themeColor="text1"/>
          <w:kern w:val="0"/>
        </w:rPr>
        <w:t>すべての車両は</w:t>
      </w:r>
      <w:r w:rsidR="003A526B" w:rsidRPr="00901186">
        <w:rPr>
          <w:rFonts w:hint="eastAsia"/>
          <w:bCs/>
          <w:color w:val="000000" w:themeColor="text1"/>
          <w:kern w:val="0"/>
        </w:rPr>
        <w:t>以下に定めた最低重量を満たす必要がある。大会事務局は任意で参加車両の重量を測定する可能性があり、基準を</w:t>
      </w:r>
      <w:proofErr w:type="gramStart"/>
      <w:r w:rsidR="003A526B" w:rsidRPr="00901186">
        <w:rPr>
          <w:rFonts w:hint="eastAsia"/>
          <w:bCs/>
          <w:color w:val="000000" w:themeColor="text1"/>
          <w:kern w:val="0"/>
        </w:rPr>
        <w:t>下まわったり</w:t>
      </w:r>
      <w:proofErr w:type="gramEnd"/>
      <w:r w:rsidR="003A526B" w:rsidRPr="00901186">
        <w:rPr>
          <w:rFonts w:hint="eastAsia"/>
          <w:bCs/>
          <w:color w:val="000000" w:themeColor="text1"/>
          <w:kern w:val="0"/>
        </w:rPr>
        <w:t>測定を拒否した場合はペナルティが科せられる。なお測定する重量は車両のみでドライバーとその装備品は含まず、ガソリンは</w:t>
      </w:r>
      <w:r w:rsidR="004974E8" w:rsidRPr="00901186">
        <w:rPr>
          <w:rFonts w:hint="eastAsia"/>
          <w:bCs/>
          <w:color w:val="000000" w:themeColor="text1"/>
          <w:kern w:val="0"/>
        </w:rPr>
        <w:t>参加者の申告と燃料計の状態で判断する。</w:t>
      </w:r>
    </w:p>
    <w:p w14:paraId="56DB775B" w14:textId="0EBF7622" w:rsidR="00350731" w:rsidRPr="00901186" w:rsidRDefault="003A526B">
      <w:pPr>
        <w:widowControl/>
        <w:autoSpaceDE w:val="0"/>
        <w:autoSpaceDN w:val="0"/>
        <w:adjustRightInd w:val="0"/>
        <w:jc w:val="left"/>
        <w:rPr>
          <w:bCs/>
          <w:color w:val="000000" w:themeColor="text1"/>
          <w:kern w:val="0"/>
        </w:rPr>
      </w:pPr>
      <w:r w:rsidRPr="00901186">
        <w:rPr>
          <w:rFonts w:hint="eastAsia"/>
          <w:bCs/>
          <w:color w:val="000000" w:themeColor="text1"/>
          <w:kern w:val="0"/>
        </w:rPr>
        <w:t>最低重量</w:t>
      </w:r>
      <w:r w:rsidR="003F177E" w:rsidRPr="003F177E">
        <w:rPr>
          <w:rFonts w:hint="eastAsia"/>
          <w:bCs/>
          <w:color w:val="EE0000"/>
          <w:kern w:val="0"/>
        </w:rPr>
        <w:t>（燃料を除く）</w:t>
      </w:r>
      <w:r w:rsidRPr="00901186">
        <w:rPr>
          <w:rFonts w:hint="eastAsia"/>
          <w:bCs/>
          <w:color w:val="000000" w:themeColor="text1"/>
          <w:kern w:val="0"/>
        </w:rPr>
        <w:t>：</w:t>
      </w:r>
      <w:r w:rsidR="004974E8" w:rsidRPr="00901186">
        <w:rPr>
          <w:bCs/>
          <w:color w:val="000000" w:themeColor="text1"/>
          <w:kern w:val="0"/>
        </w:rPr>
        <w:t>MT</w:t>
      </w:r>
      <w:r w:rsidR="004974E8" w:rsidRPr="00901186">
        <w:rPr>
          <w:rFonts w:hint="eastAsia"/>
          <w:bCs/>
          <w:color w:val="000000" w:themeColor="text1"/>
          <w:kern w:val="0"/>
        </w:rPr>
        <w:t>／</w:t>
      </w:r>
      <w:r w:rsidR="00EE15C6" w:rsidRPr="00901186">
        <w:rPr>
          <w:rFonts w:hint="eastAsia"/>
          <w:bCs/>
          <w:color w:val="000000" w:themeColor="text1"/>
          <w:kern w:val="0"/>
        </w:rPr>
        <w:t>61</w:t>
      </w:r>
      <w:r w:rsidR="004974E8" w:rsidRPr="00901186">
        <w:rPr>
          <w:rFonts w:hint="eastAsia"/>
          <w:bCs/>
          <w:color w:val="000000" w:themeColor="text1"/>
          <w:kern w:val="0"/>
        </w:rPr>
        <w:t>0㎏・A</w:t>
      </w:r>
      <w:r w:rsidR="004974E8" w:rsidRPr="00901186">
        <w:rPr>
          <w:bCs/>
          <w:color w:val="000000" w:themeColor="text1"/>
          <w:kern w:val="0"/>
        </w:rPr>
        <w:t>GS</w:t>
      </w:r>
      <w:r w:rsidR="004974E8" w:rsidRPr="00901186">
        <w:rPr>
          <w:rFonts w:hint="eastAsia"/>
          <w:bCs/>
          <w:color w:val="000000" w:themeColor="text1"/>
          <w:kern w:val="0"/>
        </w:rPr>
        <w:t>／</w:t>
      </w:r>
      <w:r w:rsidR="00EE15C6" w:rsidRPr="00901186">
        <w:rPr>
          <w:rFonts w:hint="eastAsia"/>
          <w:bCs/>
          <w:color w:val="000000" w:themeColor="text1"/>
          <w:kern w:val="0"/>
        </w:rPr>
        <w:t>62</w:t>
      </w:r>
      <w:r w:rsidR="004974E8" w:rsidRPr="00901186">
        <w:rPr>
          <w:rFonts w:hint="eastAsia"/>
          <w:bCs/>
          <w:color w:val="000000" w:themeColor="text1"/>
          <w:kern w:val="0"/>
        </w:rPr>
        <w:t>0㎏</w:t>
      </w:r>
      <w:r w:rsidR="002634BF">
        <w:rPr>
          <w:rFonts w:hint="eastAsia"/>
          <w:bCs/>
          <w:color w:val="000000" w:themeColor="text1"/>
          <w:kern w:val="0"/>
        </w:rPr>
        <w:t>・</w:t>
      </w:r>
      <w:r w:rsidR="002634BF">
        <w:rPr>
          <w:bCs/>
          <w:color w:val="000000" w:themeColor="text1"/>
          <w:kern w:val="0"/>
        </w:rPr>
        <w:t>CVT</w:t>
      </w:r>
      <w:r w:rsidR="009A2CFC">
        <w:rPr>
          <w:rFonts w:hint="eastAsia"/>
          <w:bCs/>
          <w:color w:val="000000" w:themeColor="text1"/>
          <w:kern w:val="0"/>
        </w:rPr>
        <w:t>／650kg</w:t>
      </w:r>
    </w:p>
    <w:p w14:paraId="493616CB" w14:textId="77777777" w:rsidR="00A37282" w:rsidRPr="003F177E" w:rsidRDefault="00A37282">
      <w:pPr>
        <w:widowControl/>
        <w:autoSpaceDE w:val="0"/>
        <w:autoSpaceDN w:val="0"/>
        <w:adjustRightInd w:val="0"/>
        <w:jc w:val="left"/>
        <w:rPr>
          <w:kern w:val="0"/>
        </w:rPr>
      </w:pPr>
    </w:p>
    <w:p w14:paraId="3B153A25" w14:textId="77777777" w:rsidR="00A37282" w:rsidRDefault="00A37282">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■その他</w:t>
      </w:r>
    </w:p>
    <w:p w14:paraId="38647376" w14:textId="04A81871" w:rsidR="00A37282" w:rsidRDefault="0056338F">
      <w:pPr>
        <w:widowControl/>
        <w:autoSpaceDE w:val="0"/>
        <w:autoSpaceDN w:val="0"/>
        <w:adjustRightInd w:val="0"/>
        <w:ind w:left="600" w:hangingChars="250" w:hanging="600"/>
        <w:jc w:val="left"/>
        <w:rPr>
          <w:kern w:val="0"/>
        </w:rPr>
      </w:pPr>
      <w:r>
        <w:rPr>
          <w:rFonts w:hint="eastAsia"/>
          <w:kern w:val="0"/>
        </w:rPr>
        <w:t>6</w:t>
      </w:r>
      <w:r w:rsidR="00A37282">
        <w:rPr>
          <w:kern w:val="0"/>
        </w:rPr>
        <w:t>-1</w:t>
      </w:r>
      <w:r w:rsidR="00A37282">
        <w:rPr>
          <w:rFonts w:hint="eastAsia"/>
          <w:kern w:val="0"/>
        </w:rPr>
        <w:t>：規則書に記載されていないパーツや加工については、車検対応であれば装着を認める場合もある。ただし、それを証明できる書類（証明書／パンフレット／カタログ／強度計算書など）を必ず携行し、事務局が求めた際は速やかに提出しなければならない。車検対応であることが証明できない、または書類を提出できない場合は、ペナルティを適用するので注意すること。</w:t>
      </w:r>
    </w:p>
    <w:p w14:paraId="377743FB" w14:textId="05AF12B1" w:rsidR="00A37282" w:rsidRDefault="0056338F">
      <w:pPr>
        <w:widowControl/>
        <w:autoSpaceDE w:val="0"/>
        <w:autoSpaceDN w:val="0"/>
        <w:adjustRightInd w:val="0"/>
        <w:ind w:left="600" w:hangingChars="250" w:hanging="600"/>
        <w:jc w:val="left"/>
        <w:rPr>
          <w:kern w:val="0"/>
        </w:rPr>
      </w:pPr>
      <w:r>
        <w:rPr>
          <w:rFonts w:hint="eastAsia"/>
          <w:kern w:val="0"/>
        </w:rPr>
        <w:t>6</w:t>
      </w:r>
      <w:r w:rsidR="00A37282">
        <w:rPr>
          <w:kern w:val="0"/>
        </w:rPr>
        <w:t>-</w:t>
      </w:r>
      <w:r w:rsidR="00EA0722">
        <w:rPr>
          <w:rFonts w:hint="eastAsia"/>
          <w:kern w:val="0"/>
        </w:rPr>
        <w:t>2</w:t>
      </w:r>
      <w:r w:rsidR="00A37282">
        <w:rPr>
          <w:rFonts w:hint="eastAsia"/>
          <w:kern w:val="0"/>
        </w:rPr>
        <w:t>：サーキットまで自走する車両で、音量や車高などが著しく保安基準を逸脱していると判断した場合、任意で公道走行チェックを実施する。対象はすべての参加車両もしくは該当する車両、いずれの可能性があるので十分に注意すること。</w:t>
      </w:r>
    </w:p>
    <w:p w14:paraId="7577D5AA" w14:textId="77777777" w:rsidR="00A37282" w:rsidRDefault="00A37282">
      <w:pPr>
        <w:widowControl/>
        <w:autoSpaceDE w:val="0"/>
        <w:autoSpaceDN w:val="0"/>
        <w:adjustRightInd w:val="0"/>
        <w:rPr>
          <w:kern w:val="0"/>
          <w:sz w:val="32"/>
          <w:szCs w:val="32"/>
          <w:bdr w:val="single" w:sz="4" w:space="0" w:color="auto"/>
        </w:rPr>
      </w:pPr>
    </w:p>
    <w:p w14:paraId="114CCC21" w14:textId="77777777" w:rsidR="00A37282" w:rsidRDefault="00A37282">
      <w:pPr>
        <w:widowControl/>
        <w:autoSpaceDE w:val="0"/>
        <w:autoSpaceDN w:val="0"/>
        <w:adjustRightInd w:val="0"/>
        <w:ind w:leftChars="100" w:left="240"/>
        <w:jc w:val="center"/>
        <w:rPr>
          <w:kern w:val="0"/>
          <w:sz w:val="32"/>
          <w:szCs w:val="32"/>
          <w:bdr w:val="single" w:sz="4" w:space="0" w:color="auto"/>
        </w:rPr>
      </w:pPr>
      <w:r>
        <w:rPr>
          <w:rFonts w:hint="eastAsia"/>
          <w:kern w:val="0"/>
          <w:sz w:val="32"/>
          <w:szCs w:val="32"/>
          <w:bdr w:val="single" w:sz="4" w:space="0" w:color="auto"/>
        </w:rPr>
        <w:t>■■■必ずお読み下さい■■■</w:t>
      </w:r>
    </w:p>
    <w:p w14:paraId="4A3FBAB8" w14:textId="6B4987F4" w:rsidR="00A37282" w:rsidRDefault="00A37282">
      <w:pPr>
        <w:widowControl/>
        <w:autoSpaceDE w:val="0"/>
        <w:autoSpaceDN w:val="0"/>
        <w:adjustRightInd w:val="0"/>
        <w:ind w:firstLineChars="100" w:firstLine="240"/>
        <w:jc w:val="left"/>
        <w:rPr>
          <w:kern w:val="0"/>
        </w:rPr>
      </w:pPr>
      <w:r>
        <w:rPr>
          <w:rFonts w:hint="eastAsia"/>
          <w:kern w:val="0"/>
        </w:rPr>
        <w:t>東北660</w:t>
      </w:r>
      <w:r w:rsidR="00C04ECB">
        <w:rPr>
          <w:rFonts w:hint="eastAsia"/>
          <w:kern w:val="0"/>
        </w:rPr>
        <w:t>シリーズ</w:t>
      </w:r>
      <w:r>
        <w:rPr>
          <w:rFonts w:hint="eastAsia"/>
          <w:kern w:val="0"/>
        </w:rPr>
        <w:t>は“楽しく・安全に・公正に“という、モータースポーツ本来の目的を関わるすべての人や団体で追求するイベントです。ビギナーにも分かりやすいよう、規則などは</w:t>
      </w:r>
      <w:r>
        <w:rPr>
          <w:kern w:val="0"/>
        </w:rPr>
        <w:t>JAF</w:t>
      </w:r>
      <w:r>
        <w:rPr>
          <w:rFonts w:hint="eastAsia"/>
          <w:kern w:val="0"/>
        </w:rPr>
        <w:t>公認レースに比べ簡潔に書いてあります。</w:t>
      </w:r>
      <w:r>
        <w:rPr>
          <w:rFonts w:hint="eastAsia"/>
          <w:kern w:val="0"/>
        </w:rPr>
        <w:lastRenderedPageBreak/>
        <w:t>くれぐれも拡大解釈や、「書いてない＝やっていい」と勝手に判断しないようご注意ください。経験者であればあるほど、車両規則の抜け道やグレーゾーンに気付くことも多いでしょう。しかし、経験者の方々はビギナーにとって教科書といえる存在です。自らが率先してレギュレーションを遵守し、また走り方においても手本となっていただけることを期待しています。</w:t>
      </w:r>
    </w:p>
    <w:p w14:paraId="09EB0F8C" w14:textId="0BD47226" w:rsidR="00A37282" w:rsidRDefault="00C04ECB">
      <w:pPr>
        <w:widowControl/>
        <w:autoSpaceDE w:val="0"/>
        <w:autoSpaceDN w:val="0"/>
        <w:adjustRightInd w:val="0"/>
        <w:ind w:firstLineChars="100" w:firstLine="240"/>
        <w:jc w:val="left"/>
        <w:rPr>
          <w:kern w:val="0"/>
        </w:rPr>
      </w:pPr>
      <w:r>
        <w:rPr>
          <w:kern w:val="0"/>
        </w:rPr>
        <w:t>新規格NA</w:t>
      </w:r>
      <w:r>
        <w:rPr>
          <w:rFonts w:hint="eastAsia"/>
          <w:kern w:val="0"/>
        </w:rPr>
        <w:t>による</w:t>
      </w:r>
      <w:r w:rsidR="00A37282">
        <w:rPr>
          <w:rFonts w:hint="eastAsia"/>
          <w:kern w:val="0"/>
        </w:rPr>
        <w:t>東北660選手権がスタートした直後はチューニング誌『</w:t>
      </w:r>
      <w:r w:rsidR="00A37282">
        <w:rPr>
          <w:kern w:val="0"/>
        </w:rPr>
        <w:t>HOT-K</w:t>
      </w:r>
      <w:r w:rsidR="00A37282">
        <w:rPr>
          <w:rFonts w:hint="eastAsia"/>
          <w:kern w:val="0"/>
        </w:rPr>
        <w:t>』にて、たびたび上記について啓蒙してきました。しかし休刊となり新しい参加者が増えたことで、改めて「書いてない＝やっていい」ではないことを告知しておきます。</w:t>
      </w:r>
    </w:p>
    <w:p w14:paraId="19C01427" w14:textId="77777777" w:rsidR="00A37282" w:rsidRDefault="00A37282">
      <w:pPr>
        <w:widowControl/>
        <w:autoSpaceDE w:val="0"/>
        <w:autoSpaceDN w:val="0"/>
        <w:adjustRightInd w:val="0"/>
        <w:ind w:firstLineChars="100" w:firstLine="240"/>
        <w:jc w:val="left"/>
        <w:rPr>
          <w:kern w:val="0"/>
        </w:rPr>
      </w:pPr>
      <w:r>
        <w:rPr>
          <w:rFonts w:hint="eastAsia"/>
          <w:kern w:val="0"/>
        </w:rPr>
        <w:t>また安全面については、規則書に記載してあるのが最低条件です。モータースポーツの敷居を下げることと、安全性の軽視はまったく別の問題です。自分の身を守るだけではなく、相手にケガをさせないこと、相手を加害者にさせないこと、サーキットなど施設に被害を与えないこと。そういったことまでご配慮のうえ、イベントを長続きさせるため安全な車両を製作するようお願い致します。特にプロショップ・パーツメーカー・公式競技の経験者の方々には、車両製作／走行マナー／パドックでの立ち居振る舞いなどを含め、すべてのエントラントの見本となっていただければ幸いです。</w:t>
      </w:r>
    </w:p>
    <w:p w14:paraId="78D1C8AC" w14:textId="19E13285" w:rsidR="00A37282" w:rsidRDefault="00A37282">
      <w:pPr>
        <w:widowControl/>
        <w:autoSpaceDE w:val="0"/>
        <w:autoSpaceDN w:val="0"/>
        <w:adjustRightInd w:val="0"/>
        <w:jc w:val="left"/>
        <w:rPr>
          <w:kern w:val="0"/>
        </w:rPr>
      </w:pPr>
    </w:p>
    <w:p w14:paraId="6F5BE8A3" w14:textId="33F8AAA1" w:rsidR="00C04ECB" w:rsidRDefault="00C04ECB">
      <w:pPr>
        <w:widowControl/>
        <w:autoSpaceDE w:val="0"/>
        <w:autoSpaceDN w:val="0"/>
        <w:adjustRightInd w:val="0"/>
        <w:jc w:val="left"/>
        <w:rPr>
          <w:kern w:val="0"/>
        </w:rPr>
      </w:pPr>
    </w:p>
    <w:p w14:paraId="65B6AE3D" w14:textId="77777777" w:rsidR="00C04ECB" w:rsidRDefault="00C04ECB">
      <w:pPr>
        <w:widowControl/>
        <w:autoSpaceDE w:val="0"/>
        <w:autoSpaceDN w:val="0"/>
        <w:adjustRightInd w:val="0"/>
        <w:jc w:val="left"/>
        <w:rPr>
          <w:kern w:val="0"/>
        </w:rPr>
      </w:pPr>
    </w:p>
    <w:p w14:paraId="464EB3A6" w14:textId="77777777" w:rsidR="00C04ECB" w:rsidRDefault="00C04ECB" w:rsidP="00C04ECB">
      <w:pPr>
        <w:widowControl/>
        <w:autoSpaceDE w:val="0"/>
        <w:autoSpaceDN w:val="0"/>
        <w:adjustRightInd w:val="0"/>
        <w:ind w:left="240" w:hangingChars="100" w:hanging="240"/>
        <w:jc w:val="left"/>
        <w:rPr>
          <w:kern w:val="0"/>
        </w:rPr>
      </w:pPr>
      <w:r>
        <w:rPr>
          <w:rFonts w:hint="eastAsia"/>
          <w:kern w:val="0"/>
        </w:rPr>
        <w:t>※この規則は『東北660シリーズ』に適用されます。他の主催者による同じレギュレーションを用いたイベントに関しては、東北660シリーズの大会事務局および会場となるサーキットとも回答する立場にございません。他イベントに関するご意見やご要望は、それぞれの主催者様へお問い合わせ下さい。</w:t>
      </w:r>
    </w:p>
    <w:p w14:paraId="544EBF0B" w14:textId="77777777" w:rsidR="00C04ECB" w:rsidRDefault="00C04ECB" w:rsidP="00C04ECB">
      <w:pPr>
        <w:widowControl/>
        <w:autoSpaceDE w:val="0"/>
        <w:autoSpaceDN w:val="0"/>
        <w:adjustRightInd w:val="0"/>
        <w:ind w:left="240" w:hangingChars="100" w:hanging="240"/>
        <w:jc w:val="left"/>
        <w:rPr>
          <w:kern w:val="0"/>
        </w:rPr>
      </w:pPr>
    </w:p>
    <w:p w14:paraId="6C03FDBB" w14:textId="77777777" w:rsidR="00C04ECB" w:rsidRDefault="00C04ECB" w:rsidP="00C04ECB">
      <w:pPr>
        <w:widowControl/>
        <w:autoSpaceDE w:val="0"/>
        <w:autoSpaceDN w:val="0"/>
        <w:adjustRightInd w:val="0"/>
        <w:ind w:left="241" w:hangingChars="100" w:hanging="241"/>
        <w:jc w:val="left"/>
        <w:rPr>
          <w:kern w:val="0"/>
        </w:rPr>
      </w:pPr>
      <w:r>
        <w:rPr>
          <w:rFonts w:hint="eastAsia"/>
          <w:b/>
          <w:kern w:val="0"/>
        </w:rPr>
        <w:t>ご質問は東北660選手権大会事務局（</w:t>
      </w:r>
      <w:hyperlink r:id="rId7" w:history="1">
        <w:r w:rsidRPr="00357C19">
          <w:rPr>
            <w:rStyle w:val="a5"/>
            <w:b/>
            <w:kern w:val="0"/>
          </w:rPr>
          <w:t>info@mavericks</w:t>
        </w:r>
        <w:r w:rsidRPr="00357C19">
          <w:rPr>
            <w:rStyle w:val="a5"/>
            <w:rFonts w:hint="eastAsia"/>
            <w:b/>
            <w:kern w:val="0"/>
          </w:rPr>
          <w:t>.</w:t>
        </w:r>
        <w:r w:rsidRPr="00357C19">
          <w:rPr>
            <w:rStyle w:val="a5"/>
            <w:b/>
            <w:kern w:val="0"/>
          </w:rPr>
          <w:t>jp</w:t>
        </w:r>
      </w:hyperlink>
      <w:r>
        <w:rPr>
          <w:rFonts w:hint="eastAsia"/>
          <w:b/>
          <w:kern w:val="0"/>
        </w:rPr>
        <w:t>）までお気軽に！</w:t>
      </w:r>
    </w:p>
    <w:p w14:paraId="4AC7EED6" w14:textId="6B4161B8" w:rsidR="00A37282" w:rsidRPr="00C04ECB" w:rsidRDefault="00A37282" w:rsidP="00C04ECB">
      <w:pPr>
        <w:widowControl/>
        <w:autoSpaceDE w:val="0"/>
        <w:autoSpaceDN w:val="0"/>
        <w:adjustRightInd w:val="0"/>
        <w:jc w:val="left"/>
        <w:rPr>
          <w:b/>
          <w:kern w:val="0"/>
        </w:rPr>
      </w:pPr>
    </w:p>
    <w:sectPr w:rsidR="00A37282" w:rsidRPr="00C04ECB">
      <w:footerReference w:type="even" r:id="rId8"/>
      <w:footerReference w:type="default" r:id="rId9"/>
      <w:pgSz w:w="11900" w:h="16840" w:code="9"/>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9055D" w14:textId="77777777" w:rsidR="00E21249" w:rsidRDefault="00E21249">
      <w:r>
        <w:separator/>
      </w:r>
    </w:p>
  </w:endnote>
  <w:endnote w:type="continuationSeparator" w:id="0">
    <w:p w14:paraId="014CB68F" w14:textId="77777777" w:rsidR="00E21249" w:rsidRDefault="00E2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ヒラギノ丸ゴ Pro W4">
    <w:altName w:val="游ゴシック"/>
    <w:panose1 w:val="020F0400000000000000"/>
    <w:charset w:val="80"/>
    <w:family w:val="swiss"/>
    <w:pitch w:val="variable"/>
    <w:sig w:usb0="E00002FF" w:usb1="7AC7FFFF" w:usb2="00000012" w:usb3="00000000" w:csb0="0002000D"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6ºµ'D8ˇøﬁ‡Õ">
    <w:altName w:val="ＭＳ 明朝"/>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5F4D7" w14:textId="77777777" w:rsidR="00A37282" w:rsidRDefault="00A3728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DDEC561" w14:textId="77777777" w:rsidR="00A37282" w:rsidRDefault="00A3728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BFA8" w14:textId="77777777" w:rsidR="00A37282" w:rsidRDefault="00A3728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745D6">
      <w:rPr>
        <w:rStyle w:val="a4"/>
      </w:rPr>
      <w:t>5</w:t>
    </w:r>
    <w:r>
      <w:rPr>
        <w:rStyle w:val="a4"/>
      </w:rPr>
      <w:fldChar w:fldCharType="end"/>
    </w:r>
  </w:p>
  <w:p w14:paraId="5DFB5F87" w14:textId="77777777" w:rsidR="00A37282" w:rsidRDefault="00A3728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AD042" w14:textId="77777777" w:rsidR="00E21249" w:rsidRDefault="00E21249">
      <w:r>
        <w:separator/>
      </w:r>
    </w:p>
  </w:footnote>
  <w:footnote w:type="continuationSeparator" w:id="0">
    <w:p w14:paraId="34CFC789" w14:textId="77777777" w:rsidR="00E21249" w:rsidRDefault="00E21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D0C58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3C2856"/>
    <w:multiLevelType w:val="hybridMultilevel"/>
    <w:tmpl w:val="03180BC6"/>
    <w:lvl w:ilvl="0" w:tplc="3E4AF4C6">
      <w:start w:val="4"/>
      <w:numFmt w:val="bullet"/>
      <w:lvlText w:val="・"/>
      <w:lvlJc w:val="left"/>
      <w:pPr>
        <w:ind w:left="600" w:hanging="360"/>
      </w:pPr>
      <w:rPr>
        <w:rFonts w:ascii="ヒラギノ丸ゴ Pro W4" w:eastAsia="ヒラギノ丸ゴ Pro W4" w:hAnsi="ヒラギノ丸ゴ Pro W4" w:cs="Times New Roman" w:hint="eastAsia"/>
      </w:rPr>
    </w:lvl>
    <w:lvl w:ilvl="1" w:tplc="0409000B" w:tentative="1">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abstractNum w:abstractNumId="2" w15:restartNumberingAfterBreak="0">
    <w:nsid w:val="0C8D1E22"/>
    <w:multiLevelType w:val="hybridMultilevel"/>
    <w:tmpl w:val="63D4249E"/>
    <w:lvl w:ilvl="0" w:tplc="0409000F">
      <w:start w:val="1"/>
      <w:numFmt w:val="decimal"/>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1A4A4BC2"/>
    <w:multiLevelType w:val="hybridMultilevel"/>
    <w:tmpl w:val="361E65F4"/>
    <w:lvl w:ilvl="0" w:tplc="0409000F">
      <w:start w:val="1"/>
      <w:numFmt w:val="decimal"/>
      <w:lvlText w:val="%1."/>
      <w:lvlJc w:val="left"/>
      <w:pPr>
        <w:ind w:left="960" w:hanging="48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4" w15:restartNumberingAfterBreak="0">
    <w:nsid w:val="1B443369"/>
    <w:multiLevelType w:val="hybridMultilevel"/>
    <w:tmpl w:val="13980472"/>
    <w:lvl w:ilvl="0" w:tplc="0409000F">
      <w:start w:val="1"/>
      <w:numFmt w:val="decimal"/>
      <w:lvlText w:val="%1."/>
      <w:lvlJc w:val="left"/>
      <w:pPr>
        <w:ind w:left="960" w:hanging="48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5" w15:restartNumberingAfterBreak="0">
    <w:nsid w:val="24657F57"/>
    <w:multiLevelType w:val="hybridMultilevel"/>
    <w:tmpl w:val="1A00C100"/>
    <w:lvl w:ilvl="0" w:tplc="0409000F">
      <w:start w:val="1"/>
      <w:numFmt w:val="decimal"/>
      <w:lvlText w:val="%1."/>
      <w:lvlJc w:val="left"/>
      <w:pPr>
        <w:ind w:left="960" w:hanging="48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6" w15:restartNumberingAfterBreak="0">
    <w:nsid w:val="26483F22"/>
    <w:multiLevelType w:val="hybridMultilevel"/>
    <w:tmpl w:val="624A0932"/>
    <w:lvl w:ilvl="0" w:tplc="0409000F">
      <w:start w:val="1"/>
      <w:numFmt w:val="decimal"/>
      <w:lvlText w:val="%1."/>
      <w:lvlJc w:val="left"/>
      <w:pPr>
        <w:ind w:left="960" w:hanging="48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7" w15:restartNumberingAfterBreak="0">
    <w:nsid w:val="2BBA28AD"/>
    <w:multiLevelType w:val="hybridMultilevel"/>
    <w:tmpl w:val="0A4C5708"/>
    <w:lvl w:ilvl="0" w:tplc="D21AA84C">
      <w:start w:val="1"/>
      <w:numFmt w:val="decimalEnclosedCircle"/>
      <w:lvlText w:val="%1"/>
      <w:lvlJc w:val="left"/>
      <w:pPr>
        <w:ind w:left="1320" w:hanging="360"/>
      </w:pPr>
      <w:rPr>
        <w:rFonts w:hint="eastAsia"/>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8" w15:restartNumberingAfterBreak="0">
    <w:nsid w:val="3B863C75"/>
    <w:multiLevelType w:val="hybridMultilevel"/>
    <w:tmpl w:val="66CC3E20"/>
    <w:lvl w:ilvl="0" w:tplc="1218C6A4">
      <w:start w:val="5"/>
      <w:numFmt w:val="bullet"/>
      <w:suff w:val="space"/>
      <w:lvlText w:val="・"/>
      <w:lvlJc w:val="left"/>
      <w:pPr>
        <w:ind w:left="720" w:hanging="240"/>
      </w:pPr>
      <w:rPr>
        <w:rFonts w:ascii="ヒラギノ丸ゴ Pro W4" w:eastAsia="ヒラギノ丸ゴ Pro W4" w:hAnsi="ヒラギノ丸ゴ Pro W4" w:hint="eastAsia"/>
      </w:rPr>
    </w:lvl>
    <w:lvl w:ilvl="1" w:tplc="000B0409" w:tentative="1">
      <w:start w:val="1"/>
      <w:numFmt w:val="bullet"/>
      <w:lvlText w:val=""/>
      <w:lvlJc w:val="left"/>
      <w:pPr>
        <w:tabs>
          <w:tab w:val="num" w:pos="1440"/>
        </w:tabs>
        <w:ind w:left="1440" w:hanging="480"/>
      </w:pPr>
      <w:rPr>
        <w:rFonts w:ascii="Wingdings" w:hAnsi="Wingdings" w:hint="default"/>
      </w:rPr>
    </w:lvl>
    <w:lvl w:ilvl="2" w:tplc="000D0409" w:tentative="1">
      <w:start w:val="1"/>
      <w:numFmt w:val="bullet"/>
      <w:lvlText w:val=""/>
      <w:lvlJc w:val="left"/>
      <w:pPr>
        <w:tabs>
          <w:tab w:val="num" w:pos="1920"/>
        </w:tabs>
        <w:ind w:left="1920" w:hanging="480"/>
      </w:pPr>
      <w:rPr>
        <w:rFonts w:ascii="Wingdings" w:hAnsi="Wingdings" w:hint="default"/>
      </w:rPr>
    </w:lvl>
    <w:lvl w:ilvl="3" w:tplc="00010409" w:tentative="1">
      <w:start w:val="1"/>
      <w:numFmt w:val="bullet"/>
      <w:lvlText w:val=""/>
      <w:lvlJc w:val="left"/>
      <w:pPr>
        <w:tabs>
          <w:tab w:val="num" w:pos="2400"/>
        </w:tabs>
        <w:ind w:left="2400" w:hanging="480"/>
      </w:pPr>
      <w:rPr>
        <w:rFonts w:ascii="Wingdings" w:hAnsi="Wingdings" w:hint="default"/>
      </w:rPr>
    </w:lvl>
    <w:lvl w:ilvl="4" w:tplc="000B0409" w:tentative="1">
      <w:start w:val="1"/>
      <w:numFmt w:val="bullet"/>
      <w:lvlText w:val=""/>
      <w:lvlJc w:val="left"/>
      <w:pPr>
        <w:tabs>
          <w:tab w:val="num" w:pos="2880"/>
        </w:tabs>
        <w:ind w:left="2880" w:hanging="480"/>
      </w:pPr>
      <w:rPr>
        <w:rFonts w:ascii="Wingdings" w:hAnsi="Wingdings" w:hint="default"/>
      </w:rPr>
    </w:lvl>
    <w:lvl w:ilvl="5" w:tplc="000D0409" w:tentative="1">
      <w:start w:val="1"/>
      <w:numFmt w:val="bullet"/>
      <w:lvlText w:val=""/>
      <w:lvlJc w:val="left"/>
      <w:pPr>
        <w:tabs>
          <w:tab w:val="num" w:pos="3360"/>
        </w:tabs>
        <w:ind w:left="3360" w:hanging="480"/>
      </w:pPr>
      <w:rPr>
        <w:rFonts w:ascii="Wingdings" w:hAnsi="Wingdings" w:hint="default"/>
      </w:rPr>
    </w:lvl>
    <w:lvl w:ilvl="6" w:tplc="00010409" w:tentative="1">
      <w:start w:val="1"/>
      <w:numFmt w:val="bullet"/>
      <w:lvlText w:val=""/>
      <w:lvlJc w:val="left"/>
      <w:pPr>
        <w:tabs>
          <w:tab w:val="num" w:pos="3840"/>
        </w:tabs>
        <w:ind w:left="3840" w:hanging="480"/>
      </w:pPr>
      <w:rPr>
        <w:rFonts w:ascii="Wingdings" w:hAnsi="Wingdings" w:hint="default"/>
      </w:rPr>
    </w:lvl>
    <w:lvl w:ilvl="7" w:tplc="000B0409" w:tentative="1">
      <w:start w:val="1"/>
      <w:numFmt w:val="bullet"/>
      <w:lvlText w:val=""/>
      <w:lvlJc w:val="left"/>
      <w:pPr>
        <w:tabs>
          <w:tab w:val="num" w:pos="4320"/>
        </w:tabs>
        <w:ind w:left="4320" w:hanging="480"/>
      </w:pPr>
      <w:rPr>
        <w:rFonts w:ascii="Wingdings" w:hAnsi="Wingdings" w:hint="default"/>
      </w:rPr>
    </w:lvl>
    <w:lvl w:ilvl="8" w:tplc="000D0409"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4B6D4A29"/>
    <w:multiLevelType w:val="hybridMultilevel"/>
    <w:tmpl w:val="BA6AED10"/>
    <w:lvl w:ilvl="0" w:tplc="0409000F">
      <w:start w:val="1"/>
      <w:numFmt w:val="decimal"/>
      <w:lvlText w:val="%1."/>
      <w:lvlJc w:val="left"/>
      <w:pPr>
        <w:ind w:left="1200" w:hanging="480"/>
      </w:pPr>
    </w:lvl>
    <w:lvl w:ilvl="1" w:tplc="04090017" w:tentative="1">
      <w:start w:val="1"/>
      <w:numFmt w:val="aiueoFullWidth"/>
      <w:lvlText w:val="(%2)"/>
      <w:lvlJc w:val="left"/>
      <w:pPr>
        <w:ind w:left="1680" w:hanging="480"/>
      </w:pPr>
    </w:lvl>
    <w:lvl w:ilvl="2" w:tplc="04090011" w:tentative="1">
      <w:start w:val="1"/>
      <w:numFmt w:val="decimalEnclosedCircle"/>
      <w:lvlText w:val="%3"/>
      <w:lvlJc w:val="left"/>
      <w:pPr>
        <w:ind w:left="2160" w:hanging="480"/>
      </w:pPr>
    </w:lvl>
    <w:lvl w:ilvl="3" w:tplc="0409000F" w:tentative="1">
      <w:start w:val="1"/>
      <w:numFmt w:val="decimal"/>
      <w:lvlText w:val="%4."/>
      <w:lvlJc w:val="left"/>
      <w:pPr>
        <w:ind w:left="2640" w:hanging="480"/>
      </w:pPr>
    </w:lvl>
    <w:lvl w:ilvl="4" w:tplc="04090017" w:tentative="1">
      <w:start w:val="1"/>
      <w:numFmt w:val="aiueoFullWidth"/>
      <w:lvlText w:val="(%5)"/>
      <w:lvlJc w:val="left"/>
      <w:pPr>
        <w:ind w:left="3120" w:hanging="480"/>
      </w:pPr>
    </w:lvl>
    <w:lvl w:ilvl="5" w:tplc="04090011" w:tentative="1">
      <w:start w:val="1"/>
      <w:numFmt w:val="decimalEnclosedCircle"/>
      <w:lvlText w:val="%6"/>
      <w:lvlJc w:val="left"/>
      <w:pPr>
        <w:ind w:left="3600" w:hanging="480"/>
      </w:pPr>
    </w:lvl>
    <w:lvl w:ilvl="6" w:tplc="0409000F" w:tentative="1">
      <w:start w:val="1"/>
      <w:numFmt w:val="decimal"/>
      <w:lvlText w:val="%7."/>
      <w:lvlJc w:val="left"/>
      <w:pPr>
        <w:ind w:left="4080" w:hanging="480"/>
      </w:pPr>
    </w:lvl>
    <w:lvl w:ilvl="7" w:tplc="04090017" w:tentative="1">
      <w:start w:val="1"/>
      <w:numFmt w:val="aiueoFullWidth"/>
      <w:lvlText w:val="(%8)"/>
      <w:lvlJc w:val="left"/>
      <w:pPr>
        <w:ind w:left="4560" w:hanging="480"/>
      </w:pPr>
    </w:lvl>
    <w:lvl w:ilvl="8" w:tplc="04090011" w:tentative="1">
      <w:start w:val="1"/>
      <w:numFmt w:val="decimalEnclosedCircle"/>
      <w:lvlText w:val="%9"/>
      <w:lvlJc w:val="left"/>
      <w:pPr>
        <w:ind w:left="5040" w:hanging="480"/>
      </w:pPr>
    </w:lvl>
  </w:abstractNum>
  <w:abstractNum w:abstractNumId="10" w15:restartNumberingAfterBreak="0">
    <w:nsid w:val="4F0A66CC"/>
    <w:multiLevelType w:val="hybridMultilevel"/>
    <w:tmpl w:val="C1B8620E"/>
    <w:lvl w:ilvl="0" w:tplc="0409000F">
      <w:start w:val="1"/>
      <w:numFmt w:val="decimal"/>
      <w:lvlText w:val="%1."/>
      <w:lvlJc w:val="left"/>
      <w:pPr>
        <w:ind w:left="960" w:hanging="48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11" w15:restartNumberingAfterBreak="0">
    <w:nsid w:val="69506C74"/>
    <w:multiLevelType w:val="hybridMultilevel"/>
    <w:tmpl w:val="3BB02318"/>
    <w:lvl w:ilvl="0" w:tplc="FD6CA10E">
      <w:start w:val="2"/>
      <w:numFmt w:val="bullet"/>
      <w:lvlText w:val="※"/>
      <w:lvlJc w:val="left"/>
      <w:pPr>
        <w:ind w:left="840" w:hanging="360"/>
      </w:pPr>
      <w:rPr>
        <w:rFonts w:ascii="ヒラギノ丸ゴ Pro W4" w:eastAsia="ヒラギノ丸ゴ Pro W4" w:hAnsi="ヒラギノ丸ゴ Pro W4" w:cs="Times New Roman" w:hint="eastAsia"/>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2" w15:restartNumberingAfterBreak="0">
    <w:nsid w:val="6DE40CC3"/>
    <w:multiLevelType w:val="hybridMultilevel"/>
    <w:tmpl w:val="DD7218DA"/>
    <w:lvl w:ilvl="0" w:tplc="C10EEA58">
      <w:start w:val="2012"/>
      <w:numFmt w:val="bullet"/>
      <w:lvlText w:val="■"/>
      <w:lvlJc w:val="left"/>
      <w:pPr>
        <w:ind w:left="360" w:hanging="360"/>
      </w:pPr>
      <w:rPr>
        <w:rFonts w:ascii="ヒラギノ丸ゴ Pro W4" w:eastAsia="ヒラギノ丸ゴ Pro W4" w:hAnsi="ヒラギノ丸ゴ Pro W4"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15:restartNumberingAfterBreak="0">
    <w:nsid w:val="746348F5"/>
    <w:multiLevelType w:val="hybridMultilevel"/>
    <w:tmpl w:val="4A2AB158"/>
    <w:lvl w:ilvl="0" w:tplc="3CF4B37C">
      <w:start w:val="1"/>
      <w:numFmt w:val="decimalEnclosedCircle"/>
      <w:lvlText w:val="%1"/>
      <w:lvlJc w:val="left"/>
      <w:pPr>
        <w:ind w:left="2040" w:hanging="360"/>
      </w:pPr>
      <w:rPr>
        <w:rFonts w:hint="eastAsia"/>
      </w:rPr>
    </w:lvl>
    <w:lvl w:ilvl="1" w:tplc="04090017" w:tentative="1">
      <w:start w:val="1"/>
      <w:numFmt w:val="aiueoFullWidth"/>
      <w:lvlText w:val="(%2)"/>
      <w:lvlJc w:val="left"/>
      <w:pPr>
        <w:ind w:left="2640" w:hanging="480"/>
      </w:pPr>
    </w:lvl>
    <w:lvl w:ilvl="2" w:tplc="04090011" w:tentative="1">
      <w:start w:val="1"/>
      <w:numFmt w:val="decimalEnclosedCircle"/>
      <w:lvlText w:val="%3"/>
      <w:lvlJc w:val="left"/>
      <w:pPr>
        <w:ind w:left="3120" w:hanging="480"/>
      </w:pPr>
    </w:lvl>
    <w:lvl w:ilvl="3" w:tplc="0409000F" w:tentative="1">
      <w:start w:val="1"/>
      <w:numFmt w:val="decimal"/>
      <w:lvlText w:val="%4."/>
      <w:lvlJc w:val="left"/>
      <w:pPr>
        <w:ind w:left="3600" w:hanging="480"/>
      </w:pPr>
    </w:lvl>
    <w:lvl w:ilvl="4" w:tplc="04090017" w:tentative="1">
      <w:start w:val="1"/>
      <w:numFmt w:val="aiueoFullWidth"/>
      <w:lvlText w:val="(%5)"/>
      <w:lvlJc w:val="left"/>
      <w:pPr>
        <w:ind w:left="4080" w:hanging="480"/>
      </w:pPr>
    </w:lvl>
    <w:lvl w:ilvl="5" w:tplc="04090011" w:tentative="1">
      <w:start w:val="1"/>
      <w:numFmt w:val="decimalEnclosedCircle"/>
      <w:lvlText w:val="%6"/>
      <w:lvlJc w:val="left"/>
      <w:pPr>
        <w:ind w:left="4560" w:hanging="480"/>
      </w:pPr>
    </w:lvl>
    <w:lvl w:ilvl="6" w:tplc="0409000F" w:tentative="1">
      <w:start w:val="1"/>
      <w:numFmt w:val="decimal"/>
      <w:lvlText w:val="%7."/>
      <w:lvlJc w:val="left"/>
      <w:pPr>
        <w:ind w:left="5040" w:hanging="480"/>
      </w:pPr>
    </w:lvl>
    <w:lvl w:ilvl="7" w:tplc="04090017" w:tentative="1">
      <w:start w:val="1"/>
      <w:numFmt w:val="aiueoFullWidth"/>
      <w:lvlText w:val="(%8)"/>
      <w:lvlJc w:val="left"/>
      <w:pPr>
        <w:ind w:left="5520" w:hanging="480"/>
      </w:pPr>
    </w:lvl>
    <w:lvl w:ilvl="8" w:tplc="04090011" w:tentative="1">
      <w:start w:val="1"/>
      <w:numFmt w:val="decimalEnclosedCircle"/>
      <w:lvlText w:val="%9"/>
      <w:lvlJc w:val="left"/>
      <w:pPr>
        <w:ind w:left="6000" w:hanging="480"/>
      </w:pPr>
    </w:lvl>
  </w:abstractNum>
  <w:abstractNum w:abstractNumId="14" w15:restartNumberingAfterBreak="0">
    <w:nsid w:val="76FA221B"/>
    <w:multiLevelType w:val="hybridMultilevel"/>
    <w:tmpl w:val="309074AE"/>
    <w:lvl w:ilvl="0" w:tplc="0409000F">
      <w:start w:val="1"/>
      <w:numFmt w:val="decimal"/>
      <w:lvlText w:val="%1."/>
      <w:lvlJc w:val="left"/>
      <w:pPr>
        <w:ind w:left="960" w:hanging="48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15" w15:restartNumberingAfterBreak="0">
    <w:nsid w:val="7A3B7AF8"/>
    <w:multiLevelType w:val="hybridMultilevel"/>
    <w:tmpl w:val="4A2AB158"/>
    <w:lvl w:ilvl="0" w:tplc="3CF4B37C">
      <w:start w:val="1"/>
      <w:numFmt w:val="decimalEnclosedCircle"/>
      <w:lvlText w:val="%1"/>
      <w:lvlJc w:val="left"/>
      <w:pPr>
        <w:ind w:left="2040" w:hanging="360"/>
      </w:pPr>
      <w:rPr>
        <w:rFonts w:hint="eastAsia"/>
      </w:rPr>
    </w:lvl>
    <w:lvl w:ilvl="1" w:tplc="04090017" w:tentative="1">
      <w:start w:val="1"/>
      <w:numFmt w:val="aiueoFullWidth"/>
      <w:lvlText w:val="(%2)"/>
      <w:lvlJc w:val="left"/>
      <w:pPr>
        <w:ind w:left="2640" w:hanging="480"/>
      </w:pPr>
    </w:lvl>
    <w:lvl w:ilvl="2" w:tplc="04090011" w:tentative="1">
      <w:start w:val="1"/>
      <w:numFmt w:val="decimalEnclosedCircle"/>
      <w:lvlText w:val="%3"/>
      <w:lvlJc w:val="left"/>
      <w:pPr>
        <w:ind w:left="3120" w:hanging="480"/>
      </w:pPr>
    </w:lvl>
    <w:lvl w:ilvl="3" w:tplc="0409000F" w:tentative="1">
      <w:start w:val="1"/>
      <w:numFmt w:val="decimal"/>
      <w:lvlText w:val="%4."/>
      <w:lvlJc w:val="left"/>
      <w:pPr>
        <w:ind w:left="3600" w:hanging="480"/>
      </w:pPr>
    </w:lvl>
    <w:lvl w:ilvl="4" w:tplc="04090017" w:tentative="1">
      <w:start w:val="1"/>
      <w:numFmt w:val="aiueoFullWidth"/>
      <w:lvlText w:val="(%5)"/>
      <w:lvlJc w:val="left"/>
      <w:pPr>
        <w:ind w:left="4080" w:hanging="480"/>
      </w:pPr>
    </w:lvl>
    <w:lvl w:ilvl="5" w:tplc="04090011" w:tentative="1">
      <w:start w:val="1"/>
      <w:numFmt w:val="decimalEnclosedCircle"/>
      <w:lvlText w:val="%6"/>
      <w:lvlJc w:val="left"/>
      <w:pPr>
        <w:ind w:left="4560" w:hanging="480"/>
      </w:pPr>
    </w:lvl>
    <w:lvl w:ilvl="6" w:tplc="0409000F" w:tentative="1">
      <w:start w:val="1"/>
      <w:numFmt w:val="decimal"/>
      <w:lvlText w:val="%7."/>
      <w:lvlJc w:val="left"/>
      <w:pPr>
        <w:ind w:left="5040" w:hanging="480"/>
      </w:pPr>
    </w:lvl>
    <w:lvl w:ilvl="7" w:tplc="04090017" w:tentative="1">
      <w:start w:val="1"/>
      <w:numFmt w:val="aiueoFullWidth"/>
      <w:lvlText w:val="(%8)"/>
      <w:lvlJc w:val="left"/>
      <w:pPr>
        <w:ind w:left="5520" w:hanging="480"/>
      </w:pPr>
    </w:lvl>
    <w:lvl w:ilvl="8" w:tplc="04090011" w:tentative="1">
      <w:start w:val="1"/>
      <w:numFmt w:val="decimalEnclosedCircle"/>
      <w:lvlText w:val="%9"/>
      <w:lvlJc w:val="left"/>
      <w:pPr>
        <w:ind w:left="6000" w:hanging="480"/>
      </w:pPr>
    </w:lvl>
  </w:abstractNum>
  <w:abstractNum w:abstractNumId="16" w15:restartNumberingAfterBreak="0">
    <w:nsid w:val="7E2B08E0"/>
    <w:multiLevelType w:val="hybridMultilevel"/>
    <w:tmpl w:val="06286F1A"/>
    <w:lvl w:ilvl="0" w:tplc="A9165220">
      <w:start w:val="3"/>
      <w:numFmt w:val="bullet"/>
      <w:lvlText w:val="・"/>
      <w:lvlJc w:val="left"/>
      <w:pPr>
        <w:ind w:left="2040" w:hanging="360"/>
      </w:pPr>
      <w:rPr>
        <w:rFonts w:ascii="ヒラギノ丸ゴ Pro W4" w:eastAsia="ヒラギノ丸ゴ Pro W4" w:hAnsi="ヒラギノ丸ゴ Pro W4" w:cs="Times New Roman" w:hint="eastAsia"/>
      </w:rPr>
    </w:lvl>
    <w:lvl w:ilvl="1" w:tplc="0409000B" w:tentative="1">
      <w:start w:val="1"/>
      <w:numFmt w:val="bullet"/>
      <w:lvlText w:val=""/>
      <w:lvlJc w:val="left"/>
      <w:pPr>
        <w:ind w:left="2640" w:hanging="480"/>
      </w:pPr>
      <w:rPr>
        <w:rFonts w:ascii="Wingdings" w:hAnsi="Wingdings" w:hint="default"/>
      </w:rPr>
    </w:lvl>
    <w:lvl w:ilvl="2" w:tplc="0409000D"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B" w:tentative="1">
      <w:start w:val="1"/>
      <w:numFmt w:val="bullet"/>
      <w:lvlText w:val=""/>
      <w:lvlJc w:val="left"/>
      <w:pPr>
        <w:ind w:left="4080" w:hanging="480"/>
      </w:pPr>
      <w:rPr>
        <w:rFonts w:ascii="Wingdings" w:hAnsi="Wingdings" w:hint="default"/>
      </w:rPr>
    </w:lvl>
    <w:lvl w:ilvl="5" w:tplc="0409000D"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B" w:tentative="1">
      <w:start w:val="1"/>
      <w:numFmt w:val="bullet"/>
      <w:lvlText w:val=""/>
      <w:lvlJc w:val="left"/>
      <w:pPr>
        <w:ind w:left="5520" w:hanging="480"/>
      </w:pPr>
      <w:rPr>
        <w:rFonts w:ascii="Wingdings" w:hAnsi="Wingdings" w:hint="default"/>
      </w:rPr>
    </w:lvl>
    <w:lvl w:ilvl="8" w:tplc="0409000D" w:tentative="1">
      <w:start w:val="1"/>
      <w:numFmt w:val="bullet"/>
      <w:lvlText w:val=""/>
      <w:lvlJc w:val="left"/>
      <w:pPr>
        <w:ind w:left="6000" w:hanging="480"/>
      </w:pPr>
      <w:rPr>
        <w:rFonts w:ascii="Wingdings" w:hAnsi="Wingdings" w:hint="default"/>
      </w:rPr>
    </w:lvl>
  </w:abstractNum>
  <w:num w:numId="1" w16cid:durableId="2087798973">
    <w:abstractNumId w:val="8"/>
  </w:num>
  <w:num w:numId="2" w16cid:durableId="429275007">
    <w:abstractNumId w:val="14"/>
  </w:num>
  <w:num w:numId="3" w16cid:durableId="783960890">
    <w:abstractNumId w:val="9"/>
  </w:num>
  <w:num w:numId="4" w16cid:durableId="908880590">
    <w:abstractNumId w:val="3"/>
  </w:num>
  <w:num w:numId="5" w16cid:durableId="791481371">
    <w:abstractNumId w:val="10"/>
  </w:num>
  <w:num w:numId="6" w16cid:durableId="679964182">
    <w:abstractNumId w:val="6"/>
  </w:num>
  <w:num w:numId="7" w16cid:durableId="514421629">
    <w:abstractNumId w:val="5"/>
  </w:num>
  <w:num w:numId="8" w16cid:durableId="539785339">
    <w:abstractNumId w:val="4"/>
  </w:num>
  <w:num w:numId="9" w16cid:durableId="1484587727">
    <w:abstractNumId w:val="2"/>
  </w:num>
  <w:num w:numId="10" w16cid:durableId="937445001">
    <w:abstractNumId w:val="11"/>
  </w:num>
  <w:num w:numId="11" w16cid:durableId="1473907000">
    <w:abstractNumId w:val="16"/>
  </w:num>
  <w:num w:numId="12" w16cid:durableId="1370449520">
    <w:abstractNumId w:val="15"/>
  </w:num>
  <w:num w:numId="13" w16cid:durableId="743262303">
    <w:abstractNumId w:val="1"/>
  </w:num>
  <w:num w:numId="14" w16cid:durableId="86930337">
    <w:abstractNumId w:val="13"/>
  </w:num>
  <w:num w:numId="15" w16cid:durableId="97406160">
    <w:abstractNumId w:val="7"/>
  </w:num>
  <w:num w:numId="16" w16cid:durableId="1636181635">
    <w:abstractNumId w:val="12"/>
  </w:num>
  <w:num w:numId="17" w16cid:durableId="916866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hideSpellingErrors/>
  <w:hideGrammaticalErrors/>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2C6"/>
    <w:rsid w:val="000356BA"/>
    <w:rsid w:val="00045109"/>
    <w:rsid w:val="00054569"/>
    <w:rsid w:val="000A7F34"/>
    <w:rsid w:val="000C2C64"/>
    <w:rsid w:val="00144058"/>
    <w:rsid w:val="0016365F"/>
    <w:rsid w:val="00176754"/>
    <w:rsid w:val="0019051D"/>
    <w:rsid w:val="001A4DA0"/>
    <w:rsid w:val="001B182F"/>
    <w:rsid w:val="001B6760"/>
    <w:rsid w:val="001F030A"/>
    <w:rsid w:val="001F6857"/>
    <w:rsid w:val="00262EA7"/>
    <w:rsid w:val="002634BF"/>
    <w:rsid w:val="002960BB"/>
    <w:rsid w:val="002C062E"/>
    <w:rsid w:val="002C1E59"/>
    <w:rsid w:val="002D4CFC"/>
    <w:rsid w:val="00317EAB"/>
    <w:rsid w:val="00320A51"/>
    <w:rsid w:val="00336719"/>
    <w:rsid w:val="0033763E"/>
    <w:rsid w:val="00350731"/>
    <w:rsid w:val="00371EDD"/>
    <w:rsid w:val="003801F5"/>
    <w:rsid w:val="003A526B"/>
    <w:rsid w:val="003A6505"/>
    <w:rsid w:val="003E625B"/>
    <w:rsid w:val="003F177E"/>
    <w:rsid w:val="003F1B79"/>
    <w:rsid w:val="003F6352"/>
    <w:rsid w:val="00415EFF"/>
    <w:rsid w:val="00427D3A"/>
    <w:rsid w:val="00461A79"/>
    <w:rsid w:val="004974E8"/>
    <w:rsid w:val="004A5AE9"/>
    <w:rsid w:val="004D4ED8"/>
    <w:rsid w:val="005575DB"/>
    <w:rsid w:val="0056338F"/>
    <w:rsid w:val="005745D6"/>
    <w:rsid w:val="00592405"/>
    <w:rsid w:val="005A2893"/>
    <w:rsid w:val="005C00DF"/>
    <w:rsid w:val="005C6352"/>
    <w:rsid w:val="005C6F71"/>
    <w:rsid w:val="005F44EA"/>
    <w:rsid w:val="006079A8"/>
    <w:rsid w:val="00616384"/>
    <w:rsid w:val="00636664"/>
    <w:rsid w:val="006554A6"/>
    <w:rsid w:val="006664D2"/>
    <w:rsid w:val="00666EE3"/>
    <w:rsid w:val="0067302C"/>
    <w:rsid w:val="00683971"/>
    <w:rsid w:val="00764C25"/>
    <w:rsid w:val="007720BE"/>
    <w:rsid w:val="007854B4"/>
    <w:rsid w:val="007B0307"/>
    <w:rsid w:val="007F1622"/>
    <w:rsid w:val="00832CDE"/>
    <w:rsid w:val="008A1081"/>
    <w:rsid w:val="008A7287"/>
    <w:rsid w:val="008B49CB"/>
    <w:rsid w:val="008C45DB"/>
    <w:rsid w:val="008C7312"/>
    <w:rsid w:val="008D73B8"/>
    <w:rsid w:val="008E2394"/>
    <w:rsid w:val="00901186"/>
    <w:rsid w:val="009658D7"/>
    <w:rsid w:val="0099639F"/>
    <w:rsid w:val="009A2CFC"/>
    <w:rsid w:val="009C4A35"/>
    <w:rsid w:val="009E7888"/>
    <w:rsid w:val="00A13ABD"/>
    <w:rsid w:val="00A20203"/>
    <w:rsid w:val="00A300BC"/>
    <w:rsid w:val="00A37282"/>
    <w:rsid w:val="00A5642D"/>
    <w:rsid w:val="00A61AB4"/>
    <w:rsid w:val="00AB5980"/>
    <w:rsid w:val="00AC4FDC"/>
    <w:rsid w:val="00AD7524"/>
    <w:rsid w:val="00AF7B00"/>
    <w:rsid w:val="00B1243F"/>
    <w:rsid w:val="00B522C6"/>
    <w:rsid w:val="00B86696"/>
    <w:rsid w:val="00BC5992"/>
    <w:rsid w:val="00BE1CA7"/>
    <w:rsid w:val="00C04263"/>
    <w:rsid w:val="00C04ECB"/>
    <w:rsid w:val="00C06935"/>
    <w:rsid w:val="00C23590"/>
    <w:rsid w:val="00C27D3A"/>
    <w:rsid w:val="00C737A7"/>
    <w:rsid w:val="00D35BC1"/>
    <w:rsid w:val="00D95165"/>
    <w:rsid w:val="00DD0099"/>
    <w:rsid w:val="00DF159D"/>
    <w:rsid w:val="00E21249"/>
    <w:rsid w:val="00E925AF"/>
    <w:rsid w:val="00EA0722"/>
    <w:rsid w:val="00EC1EF9"/>
    <w:rsid w:val="00EE15C6"/>
    <w:rsid w:val="00EF04E0"/>
    <w:rsid w:val="00F11132"/>
    <w:rsid w:val="00F1553F"/>
    <w:rsid w:val="00F17B82"/>
    <w:rsid w:val="00F25E5F"/>
    <w:rsid w:val="00FA7C73"/>
    <w:rsid w:val="00FB4638"/>
    <w:rsid w:val="00FE5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DA5DD7"/>
  <w15:docId w15:val="{F51AE63C-58AA-C643-9DBE-5C45D58E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59D"/>
    <w:pPr>
      <w:widowControl w:val="0"/>
      <w:jc w:val="both"/>
    </w:pPr>
    <w:rPr>
      <w:rFonts w:ascii="ＭＳ ゴシック" w:eastAsia="ＭＳ ゴシック" w:hAnsi="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character" w:styleId="a5">
    <w:name w:val="Hyperlink"/>
    <w:semiHidden/>
    <w:unhideWhenUsed/>
    <w:rPr>
      <w:color w:val="0000FF"/>
      <w:u w:val="single"/>
    </w:rPr>
  </w:style>
  <w:style w:type="paragraph" w:styleId="a6">
    <w:name w:val="header"/>
    <w:basedOn w:val="a"/>
    <w:unhideWhenUsed/>
    <w:pPr>
      <w:tabs>
        <w:tab w:val="center" w:pos="4252"/>
        <w:tab w:val="right" w:pos="8504"/>
      </w:tabs>
      <w:snapToGrid w:val="0"/>
    </w:pPr>
    <w:rPr>
      <w:rFonts w:ascii="Century" w:eastAsia="ＭＳ 明朝" w:hAnsi="Century"/>
      <w:lang w:val="x-none" w:eastAsia="x-none"/>
    </w:rPr>
  </w:style>
  <w:style w:type="character" w:customStyle="1" w:styleId="a7">
    <w:name w:val="ヘッダー (文字)"/>
    <w:semiHidden/>
    <w:rPr>
      <w:kern w:val="2"/>
      <w:sz w:val="24"/>
      <w:szCs w:val="24"/>
    </w:rPr>
  </w:style>
  <w:style w:type="paragraph" w:styleId="a8">
    <w:name w:val="Date"/>
    <w:basedOn w:val="a"/>
    <w:next w:val="a"/>
    <w:link w:val="a9"/>
    <w:uiPriority w:val="99"/>
    <w:semiHidden/>
    <w:unhideWhenUsed/>
    <w:rsid w:val="00B522C6"/>
  </w:style>
  <w:style w:type="character" w:customStyle="1" w:styleId="a9">
    <w:name w:val="日付 (文字)"/>
    <w:link w:val="a8"/>
    <w:uiPriority w:val="99"/>
    <w:semiHidden/>
    <w:rsid w:val="00B522C6"/>
    <w:rPr>
      <w:rFonts w:ascii="ＭＳ ゴシック" w:eastAsia="ＭＳ ゴシック" w:hAnsi="ＭＳ ゴシック"/>
      <w:noProof/>
      <w:kern w:val="2"/>
      <w:sz w:val="24"/>
      <w:szCs w:val="24"/>
    </w:rPr>
  </w:style>
  <w:style w:type="paragraph" w:styleId="aa">
    <w:name w:val="List Paragraph"/>
    <w:basedOn w:val="a"/>
    <w:uiPriority w:val="72"/>
    <w:rsid w:val="001B18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mavericks.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1097</Words>
  <Characters>6258</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2011 HOT-K CHALLNGE CUP 東北660 選手権</vt:lpstr>
    </vt:vector>
  </TitlesOfParts>
  <Company>Microsoft</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HOT-K CHALLNGE CUP 東北660 選手権</dc:title>
  <dc:subject/>
  <dc:creator>sugouser054</dc:creator>
  <cp:keywords/>
  <cp:lastModifiedBy>圭 佐藤</cp:lastModifiedBy>
  <cp:revision>9</cp:revision>
  <cp:lastPrinted>2022-01-06T08:23:00Z</cp:lastPrinted>
  <dcterms:created xsi:type="dcterms:W3CDTF">2025-12-28T09:00:00Z</dcterms:created>
  <dcterms:modified xsi:type="dcterms:W3CDTF">2026-01-29T00:03:00Z</dcterms:modified>
</cp:coreProperties>
</file>