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4F63" w14:textId="4BA2FFD1" w:rsidR="004C7D05" w:rsidRPr="00B327CF" w:rsidRDefault="004C7D05">
      <w:pPr>
        <w:jc w:val="center"/>
        <w:rPr>
          <w:rFonts w:asciiTheme="majorEastAsia" w:eastAsiaTheme="majorEastAsia" w:hAnsiTheme="majorEastAsia" w:cstheme="minorBidi"/>
          <w:color w:val="000000"/>
          <w:sz w:val="24"/>
          <w:szCs w:val="24"/>
        </w:rPr>
      </w:pPr>
    </w:p>
    <w:p w14:paraId="07E46A00" w14:textId="1BC35AF0" w:rsidR="004C7D05" w:rsidRPr="00B327CF" w:rsidRDefault="004C7D05">
      <w:pPr>
        <w:jc w:val="center"/>
        <w:rPr>
          <w:rFonts w:asciiTheme="majorEastAsia" w:eastAsiaTheme="majorEastAsia" w:hAnsiTheme="majorEastAsia" w:cs="ＭＳ Ｐゴシック"/>
          <w:color w:val="000000"/>
          <w:sz w:val="44"/>
          <w:szCs w:val="44"/>
        </w:rPr>
      </w:pPr>
      <w:r w:rsidRPr="00B327CF">
        <w:rPr>
          <w:rFonts w:asciiTheme="majorEastAsia" w:eastAsiaTheme="majorEastAsia" w:hAnsiTheme="majorEastAsia" w:cs="ＭＳ Ｐゴシック"/>
          <w:color w:val="000000"/>
          <w:sz w:val="44"/>
          <w:szCs w:val="44"/>
        </w:rPr>
        <w:t>202</w:t>
      </w:r>
      <w:r w:rsidR="00BD047C">
        <w:rPr>
          <w:rFonts w:asciiTheme="majorEastAsia" w:eastAsiaTheme="majorEastAsia" w:hAnsiTheme="majorEastAsia" w:cs="ＭＳ Ｐゴシック" w:hint="eastAsia"/>
          <w:color w:val="000000"/>
          <w:sz w:val="44"/>
          <w:szCs w:val="44"/>
        </w:rPr>
        <w:t>6</w:t>
      </w:r>
      <w:r w:rsidRPr="00B327CF">
        <w:rPr>
          <w:rFonts w:asciiTheme="majorEastAsia" w:eastAsiaTheme="majorEastAsia" w:hAnsiTheme="majorEastAsia" w:cs="ＭＳ Ｐゴシック"/>
          <w:color w:val="000000"/>
          <w:sz w:val="44"/>
          <w:szCs w:val="44"/>
        </w:rPr>
        <w:t xml:space="preserve"> </w:t>
      </w:r>
      <w:r w:rsidRPr="00B327CF">
        <w:rPr>
          <w:rFonts w:asciiTheme="majorEastAsia" w:eastAsiaTheme="majorEastAsia" w:hAnsiTheme="majorEastAsia" w:cs="ＭＳ Ｐゴシック" w:hint="eastAsia"/>
          <w:color w:val="000000"/>
          <w:sz w:val="44"/>
          <w:szCs w:val="44"/>
        </w:rPr>
        <w:t>東北６６０</w:t>
      </w:r>
      <w:r w:rsidR="002F314A" w:rsidRPr="00B327CF">
        <w:rPr>
          <w:rFonts w:asciiTheme="majorEastAsia" w:eastAsiaTheme="majorEastAsia" w:hAnsiTheme="majorEastAsia" w:cs="ＭＳ Ｐゴシック" w:hint="eastAsia"/>
          <w:color w:val="000000"/>
          <w:sz w:val="44"/>
          <w:szCs w:val="44"/>
        </w:rPr>
        <w:t>ターボ</w:t>
      </w:r>
      <w:r w:rsidR="002F314A" w:rsidRPr="00B327CF">
        <w:rPr>
          <w:rFonts w:asciiTheme="majorEastAsia" w:eastAsiaTheme="majorEastAsia" w:hAnsiTheme="majorEastAsia" w:cs="ＭＳ Ｐゴシック"/>
          <w:color w:val="000000"/>
          <w:sz w:val="44"/>
          <w:szCs w:val="44"/>
        </w:rPr>
        <w:t>GP</w:t>
      </w:r>
    </w:p>
    <w:p w14:paraId="60C33E17" w14:textId="5F99FF45" w:rsidR="004C7D05" w:rsidRPr="00B327CF" w:rsidRDefault="004C7D05">
      <w:pPr>
        <w:jc w:val="center"/>
        <w:rPr>
          <w:rFonts w:asciiTheme="majorEastAsia" w:eastAsiaTheme="majorEastAsia" w:hAnsiTheme="majorEastAsia" w:cstheme="minorBidi"/>
          <w:color w:val="000000"/>
          <w:sz w:val="44"/>
          <w:szCs w:val="44"/>
        </w:rPr>
      </w:pPr>
      <w:r w:rsidRPr="00B327CF">
        <w:rPr>
          <w:rFonts w:asciiTheme="majorEastAsia" w:eastAsiaTheme="majorEastAsia" w:hAnsiTheme="majorEastAsia" w:cs="ＭＳ Ｐゴシック" w:hint="eastAsia"/>
          <w:color w:val="000000"/>
          <w:sz w:val="44"/>
          <w:szCs w:val="44"/>
        </w:rPr>
        <w:t>大会</w:t>
      </w:r>
      <w:r w:rsidR="004F482F" w:rsidRPr="00B327CF">
        <w:rPr>
          <w:rFonts w:asciiTheme="majorEastAsia" w:eastAsiaTheme="majorEastAsia" w:hAnsiTheme="majorEastAsia" w:cs="ＭＳ Ｐゴシック" w:hint="eastAsia"/>
          <w:color w:val="000000"/>
          <w:sz w:val="44"/>
          <w:szCs w:val="44"/>
        </w:rPr>
        <w:t>規則書</w:t>
      </w:r>
    </w:p>
    <w:p w14:paraId="3D31EC1F" w14:textId="7E2B6C53" w:rsidR="004C7D05" w:rsidRPr="00B327CF" w:rsidRDefault="004C7D05">
      <w:pPr>
        <w:jc w:val="center"/>
        <w:rPr>
          <w:rFonts w:asciiTheme="majorEastAsia" w:eastAsiaTheme="majorEastAsia" w:hAnsiTheme="majorEastAsia" w:cstheme="minorBidi"/>
          <w:color w:val="000000"/>
          <w:sz w:val="44"/>
          <w:szCs w:val="44"/>
        </w:rPr>
      </w:pPr>
    </w:p>
    <w:p w14:paraId="3F3C2D17" w14:textId="77777777" w:rsidR="004C7D05" w:rsidRPr="00B327CF" w:rsidRDefault="004C7D05">
      <w:pPr>
        <w:pStyle w:val="a3"/>
        <w:numPr>
          <w:ilvl w:val="0"/>
          <w:numId w:val="1"/>
        </w:numPr>
        <w:spacing w:line="410" w:lineRule="exact"/>
        <w:ind w:left="851" w:hanging="851"/>
        <w:rPr>
          <w:rFonts w:asciiTheme="majorEastAsia" w:eastAsiaTheme="majorEastAsia" w:hAnsiTheme="majorEastAsia" w:cs="Times New Roman"/>
          <w:b/>
          <w:bCs/>
          <w:color w:val="000000"/>
        </w:rPr>
      </w:pPr>
      <w:r w:rsidRPr="00B327CF">
        <w:rPr>
          <w:rFonts w:asciiTheme="majorEastAsia" w:eastAsiaTheme="majorEastAsia" w:hAnsiTheme="majorEastAsia" w:hint="eastAsia"/>
          <w:b/>
          <w:bCs/>
          <w:color w:val="000000"/>
        </w:rPr>
        <w:t>大会名称</w:t>
      </w:r>
    </w:p>
    <w:p w14:paraId="424EF67C" w14:textId="64A3CC3C" w:rsidR="002F314A" w:rsidRPr="00B327CF" w:rsidRDefault="004C7D05" w:rsidP="002F314A">
      <w:pPr>
        <w:pStyle w:val="a3"/>
        <w:spacing w:line="410" w:lineRule="exact"/>
        <w:ind w:firstLineChars="129" w:firstLine="310"/>
        <w:rPr>
          <w:rFonts w:asciiTheme="majorEastAsia" w:eastAsiaTheme="majorEastAsia" w:hAnsiTheme="majorEastAsia"/>
          <w:color w:val="000000"/>
        </w:rPr>
      </w:pPr>
      <w:r w:rsidRPr="00B327CF">
        <w:rPr>
          <w:rFonts w:asciiTheme="majorEastAsia" w:eastAsiaTheme="majorEastAsia" w:hAnsiTheme="majorEastAsia"/>
          <w:color w:val="000000"/>
        </w:rPr>
        <w:t>20</w:t>
      </w:r>
      <w:r w:rsidR="000B1E68" w:rsidRPr="00B327CF">
        <w:rPr>
          <w:rFonts w:asciiTheme="majorEastAsia" w:eastAsiaTheme="majorEastAsia" w:hAnsiTheme="majorEastAsia" w:hint="eastAsia"/>
          <w:color w:val="000000"/>
        </w:rPr>
        <w:t>2</w:t>
      </w:r>
      <w:r w:rsidR="00BD047C">
        <w:rPr>
          <w:rFonts w:asciiTheme="majorEastAsia" w:eastAsiaTheme="majorEastAsia" w:hAnsiTheme="majorEastAsia" w:hint="eastAsia"/>
          <w:color w:val="000000"/>
        </w:rPr>
        <w:t>6</w:t>
      </w:r>
      <w:r w:rsidRPr="00B327CF">
        <w:rPr>
          <w:rFonts w:asciiTheme="majorEastAsia" w:eastAsiaTheme="majorEastAsia" w:hAnsiTheme="majorEastAsia"/>
          <w:color w:val="000000"/>
        </w:rPr>
        <w:t xml:space="preserve"> </w:t>
      </w:r>
      <w:r w:rsidRPr="00B327CF">
        <w:rPr>
          <w:rFonts w:asciiTheme="majorEastAsia" w:eastAsiaTheme="majorEastAsia" w:hAnsiTheme="majorEastAsia" w:hint="eastAsia"/>
          <w:color w:val="000000"/>
        </w:rPr>
        <w:t>東北</w:t>
      </w:r>
      <w:r w:rsidRPr="00B327CF">
        <w:rPr>
          <w:rFonts w:asciiTheme="majorEastAsia" w:eastAsiaTheme="majorEastAsia" w:hAnsiTheme="majorEastAsia"/>
          <w:color w:val="000000"/>
        </w:rPr>
        <w:t>660</w:t>
      </w:r>
      <w:r w:rsidR="002F314A" w:rsidRPr="00B327CF">
        <w:rPr>
          <w:rFonts w:asciiTheme="majorEastAsia" w:eastAsiaTheme="majorEastAsia" w:hAnsiTheme="majorEastAsia" w:hint="eastAsia"/>
          <w:color w:val="000000"/>
        </w:rPr>
        <w:t>ターボ</w:t>
      </w:r>
      <w:r w:rsidR="002F314A" w:rsidRPr="00B327CF">
        <w:rPr>
          <w:rFonts w:asciiTheme="majorEastAsia" w:eastAsiaTheme="majorEastAsia" w:hAnsiTheme="majorEastAsia"/>
          <w:color w:val="000000"/>
        </w:rPr>
        <w:t>GP</w:t>
      </w:r>
    </w:p>
    <w:p w14:paraId="00B7CCBD" w14:textId="77777777" w:rsidR="004C7D05" w:rsidRPr="00B327CF" w:rsidRDefault="004C7D05">
      <w:pPr>
        <w:pStyle w:val="a3"/>
        <w:spacing w:line="410" w:lineRule="exact"/>
        <w:ind w:firstLineChars="129" w:firstLine="310"/>
        <w:rPr>
          <w:rFonts w:asciiTheme="majorEastAsia" w:eastAsiaTheme="majorEastAsia" w:hAnsiTheme="majorEastAsia" w:cs="Times New Roman"/>
          <w:color w:val="000000"/>
        </w:rPr>
      </w:pPr>
    </w:p>
    <w:p w14:paraId="26361D32" w14:textId="77777777" w:rsidR="004C7D05" w:rsidRPr="00B327CF" w:rsidRDefault="004C7D05">
      <w:pPr>
        <w:pStyle w:val="a3"/>
        <w:numPr>
          <w:ilvl w:val="0"/>
          <w:numId w:val="1"/>
        </w:numPr>
        <w:spacing w:line="410" w:lineRule="exact"/>
        <w:ind w:left="851" w:hanging="851"/>
        <w:rPr>
          <w:rFonts w:asciiTheme="majorEastAsia" w:eastAsiaTheme="majorEastAsia" w:hAnsiTheme="majorEastAsia" w:cs="Times New Roman"/>
          <w:b/>
          <w:bCs/>
          <w:color w:val="000000"/>
        </w:rPr>
      </w:pPr>
      <w:r w:rsidRPr="00B327CF">
        <w:rPr>
          <w:rFonts w:asciiTheme="majorEastAsia" w:eastAsiaTheme="majorEastAsia" w:hAnsiTheme="majorEastAsia" w:hint="eastAsia"/>
          <w:b/>
          <w:bCs/>
          <w:color w:val="000000"/>
        </w:rPr>
        <w:t>主催者の名称</w:t>
      </w:r>
    </w:p>
    <w:p w14:paraId="050AC9EC" w14:textId="77777777" w:rsidR="004C7D05" w:rsidRPr="00B327CF" w:rsidRDefault="004C7D05">
      <w:pPr>
        <w:pStyle w:val="a3"/>
        <w:spacing w:line="410" w:lineRule="exact"/>
        <w:ind w:firstLineChars="100" w:firstLine="240"/>
        <w:rPr>
          <w:rFonts w:asciiTheme="majorEastAsia" w:eastAsiaTheme="majorEastAsia" w:hAnsiTheme="majorEastAsia" w:cs="Times New Roman"/>
          <w:color w:val="000000"/>
        </w:rPr>
      </w:pPr>
      <w:r w:rsidRPr="00B327CF">
        <w:rPr>
          <w:rFonts w:asciiTheme="majorEastAsia" w:eastAsiaTheme="majorEastAsia" w:hAnsiTheme="majorEastAsia" w:hint="eastAsia"/>
          <w:color w:val="000000"/>
        </w:rPr>
        <w:t>主催者　東北</w:t>
      </w:r>
      <w:r w:rsidRPr="00B327CF">
        <w:rPr>
          <w:rFonts w:asciiTheme="majorEastAsia" w:eastAsiaTheme="majorEastAsia" w:hAnsiTheme="majorEastAsia"/>
          <w:color w:val="000000"/>
        </w:rPr>
        <w:t>660</w:t>
      </w:r>
      <w:r w:rsidRPr="00B327CF">
        <w:rPr>
          <w:rFonts w:asciiTheme="majorEastAsia" w:eastAsiaTheme="majorEastAsia" w:hAnsiTheme="majorEastAsia" w:hint="eastAsia"/>
          <w:color w:val="000000"/>
        </w:rPr>
        <w:t>選手権　大会事務局</w:t>
      </w:r>
    </w:p>
    <w:p w14:paraId="09F1235D" w14:textId="77777777" w:rsidR="004C7D05" w:rsidRPr="00B327CF" w:rsidRDefault="004C7D05">
      <w:pPr>
        <w:pStyle w:val="a3"/>
        <w:spacing w:line="410" w:lineRule="exact"/>
        <w:ind w:firstLineChars="100" w:firstLine="240"/>
        <w:rPr>
          <w:rFonts w:asciiTheme="majorEastAsia" w:eastAsiaTheme="majorEastAsia" w:hAnsiTheme="majorEastAsia" w:cs="Times New Roman"/>
          <w:color w:val="000000"/>
        </w:rPr>
      </w:pPr>
    </w:p>
    <w:p w14:paraId="02E66099" w14:textId="77777777" w:rsidR="004C7D05" w:rsidRPr="005348C1" w:rsidRDefault="004C7D05">
      <w:pPr>
        <w:pStyle w:val="a3"/>
        <w:numPr>
          <w:ilvl w:val="0"/>
          <w:numId w:val="1"/>
        </w:numPr>
        <w:spacing w:line="410" w:lineRule="exact"/>
        <w:ind w:left="851" w:hanging="851"/>
        <w:rPr>
          <w:rFonts w:asciiTheme="majorEastAsia" w:eastAsiaTheme="majorEastAsia" w:hAnsiTheme="majorEastAsia" w:cs="Times New Roman"/>
          <w:b/>
          <w:bCs/>
          <w:color w:val="000000"/>
        </w:rPr>
      </w:pPr>
      <w:r w:rsidRPr="00B327CF">
        <w:rPr>
          <w:rFonts w:asciiTheme="majorEastAsia" w:eastAsiaTheme="majorEastAsia" w:hAnsiTheme="majorEastAsia" w:hint="eastAsia"/>
          <w:b/>
          <w:bCs/>
          <w:color w:val="000000"/>
        </w:rPr>
        <w:t>開催場所</w:t>
      </w:r>
    </w:p>
    <w:p w14:paraId="4D1F228E" w14:textId="0CA14B6F" w:rsidR="005348C1" w:rsidRPr="005348C1" w:rsidRDefault="005348C1" w:rsidP="005348C1">
      <w:pPr>
        <w:pStyle w:val="a3"/>
        <w:spacing w:line="410" w:lineRule="exact"/>
        <w:rPr>
          <w:rFonts w:asciiTheme="majorEastAsia" w:eastAsiaTheme="majorEastAsia" w:hAnsiTheme="majorEastAsia"/>
          <w:color w:val="000000"/>
        </w:rPr>
      </w:pPr>
      <w:r>
        <w:rPr>
          <w:rFonts w:asciiTheme="majorEastAsia" w:eastAsiaTheme="majorEastAsia" w:hAnsiTheme="majorEastAsia" w:hint="eastAsia"/>
          <w:b/>
          <w:bCs/>
          <w:color w:val="000000"/>
        </w:rPr>
        <w:t xml:space="preserve">　</w:t>
      </w:r>
      <w:r w:rsidRPr="005348C1">
        <w:rPr>
          <w:rFonts w:asciiTheme="majorEastAsia" w:eastAsiaTheme="majorEastAsia" w:hAnsiTheme="majorEastAsia" w:hint="eastAsia"/>
          <w:color w:val="000000"/>
        </w:rPr>
        <w:t>リンクサーキット</w:t>
      </w:r>
    </w:p>
    <w:p w14:paraId="461AAFA0" w14:textId="02DB611C" w:rsidR="005348C1" w:rsidRPr="005348C1" w:rsidRDefault="005348C1" w:rsidP="005348C1">
      <w:pPr>
        <w:pStyle w:val="a3"/>
        <w:spacing w:line="410" w:lineRule="exact"/>
        <w:rPr>
          <w:rFonts w:asciiTheme="majorEastAsia" w:eastAsiaTheme="majorEastAsia" w:hAnsiTheme="majorEastAsia" w:cs="Times New Roman"/>
          <w:color w:val="000000"/>
        </w:rPr>
      </w:pPr>
      <w:r w:rsidRPr="005348C1">
        <w:rPr>
          <w:rFonts w:asciiTheme="majorEastAsia" w:eastAsiaTheme="majorEastAsia" w:hAnsiTheme="majorEastAsia" w:hint="eastAsia"/>
          <w:color w:val="000000"/>
        </w:rPr>
        <w:t xml:space="preserve">　　福島県福島市大笹生字台山</w:t>
      </w:r>
      <w:r w:rsidRPr="005348C1">
        <w:rPr>
          <w:rFonts w:asciiTheme="majorEastAsia" w:eastAsiaTheme="majorEastAsia" w:hAnsiTheme="majorEastAsia"/>
          <w:color w:val="000000"/>
        </w:rPr>
        <w:t>2-2</w:t>
      </w:r>
    </w:p>
    <w:p w14:paraId="5B147315" w14:textId="5120F336" w:rsidR="004C7D05" w:rsidRPr="00B327CF" w:rsidRDefault="004C7D05">
      <w:pPr>
        <w:pStyle w:val="a3"/>
        <w:spacing w:line="410" w:lineRule="exact"/>
        <w:ind w:firstLineChars="100" w:firstLine="240"/>
        <w:rPr>
          <w:rFonts w:asciiTheme="majorEastAsia" w:eastAsiaTheme="majorEastAsia" w:hAnsiTheme="majorEastAsia" w:cs="Times New Roman"/>
          <w:color w:val="000000"/>
        </w:rPr>
      </w:pPr>
      <w:r w:rsidRPr="00B327CF">
        <w:rPr>
          <w:rFonts w:asciiTheme="majorEastAsia" w:eastAsiaTheme="majorEastAsia" w:hAnsiTheme="majorEastAsia" w:hint="eastAsia"/>
          <w:color w:val="000000"/>
        </w:rPr>
        <w:t xml:space="preserve">エビスサーキット　</w:t>
      </w:r>
      <w:r w:rsidR="005348C1">
        <w:rPr>
          <w:rFonts w:asciiTheme="majorEastAsia" w:eastAsiaTheme="majorEastAsia" w:hAnsiTheme="majorEastAsia" w:hint="eastAsia"/>
          <w:color w:val="000000"/>
        </w:rPr>
        <w:t>東コース／</w:t>
      </w:r>
      <w:r w:rsidRPr="00B327CF">
        <w:rPr>
          <w:rFonts w:asciiTheme="majorEastAsia" w:eastAsiaTheme="majorEastAsia" w:hAnsiTheme="majorEastAsia" w:hint="eastAsia"/>
          <w:color w:val="000000"/>
        </w:rPr>
        <w:t>西コース</w:t>
      </w:r>
    </w:p>
    <w:p w14:paraId="3A8FD63E" w14:textId="7E0649B6" w:rsidR="004C7D05" w:rsidRPr="00B327CF" w:rsidRDefault="004C7D05" w:rsidP="003571C5">
      <w:pPr>
        <w:pStyle w:val="a3"/>
        <w:spacing w:line="410" w:lineRule="exact"/>
        <w:ind w:firstLineChars="200" w:firstLine="480"/>
        <w:rPr>
          <w:rFonts w:asciiTheme="majorEastAsia" w:eastAsiaTheme="majorEastAsia" w:hAnsiTheme="majorEastAsia"/>
          <w:color w:val="000000"/>
        </w:rPr>
      </w:pPr>
      <w:r w:rsidRPr="00B327CF">
        <w:rPr>
          <w:rFonts w:asciiTheme="majorEastAsia" w:eastAsiaTheme="majorEastAsia" w:hAnsiTheme="majorEastAsia" w:hint="eastAsia"/>
          <w:color w:val="000000"/>
        </w:rPr>
        <w:t>福島県二本松市沢松倉</w:t>
      </w:r>
      <w:r w:rsidRPr="00B327CF">
        <w:rPr>
          <w:rFonts w:asciiTheme="majorEastAsia" w:eastAsiaTheme="majorEastAsia" w:hAnsiTheme="majorEastAsia"/>
          <w:color w:val="000000"/>
        </w:rPr>
        <w:t>1</w:t>
      </w:r>
      <w:r w:rsidRPr="00B327CF">
        <w:rPr>
          <w:rFonts w:asciiTheme="majorEastAsia" w:eastAsiaTheme="majorEastAsia" w:hAnsiTheme="majorEastAsia" w:hint="eastAsia"/>
          <w:color w:val="000000"/>
        </w:rPr>
        <w:t xml:space="preserve">　</w:t>
      </w:r>
    </w:p>
    <w:p w14:paraId="6E0C06EB" w14:textId="279785FC" w:rsidR="00133C5A" w:rsidRPr="00B327CF" w:rsidRDefault="00133C5A" w:rsidP="003571C5">
      <w:pPr>
        <w:widowControl/>
        <w:autoSpaceDE w:val="0"/>
        <w:autoSpaceDN w:val="0"/>
        <w:adjustRightInd w:val="0"/>
        <w:ind w:firstLineChars="100" w:firstLine="240"/>
        <w:jc w:val="left"/>
        <w:rPr>
          <w:rFonts w:asciiTheme="majorEastAsia" w:eastAsiaTheme="majorEastAsia" w:hAnsiTheme="majorEastAsia"/>
          <w:kern w:val="0"/>
          <w:sz w:val="24"/>
          <w:szCs w:val="24"/>
        </w:rPr>
      </w:pPr>
      <w:r w:rsidRPr="00B327CF">
        <w:rPr>
          <w:rFonts w:asciiTheme="majorEastAsia" w:eastAsiaTheme="majorEastAsia" w:hAnsiTheme="majorEastAsia" w:hint="eastAsia"/>
          <w:kern w:val="0"/>
          <w:sz w:val="24"/>
          <w:szCs w:val="24"/>
        </w:rPr>
        <w:t>スポーツランド</w:t>
      </w:r>
      <w:r w:rsidRPr="00B327CF">
        <w:rPr>
          <w:rFonts w:asciiTheme="majorEastAsia" w:eastAsiaTheme="majorEastAsia" w:hAnsiTheme="majorEastAsia"/>
          <w:kern w:val="0"/>
          <w:sz w:val="24"/>
          <w:szCs w:val="24"/>
        </w:rPr>
        <w:t>SUGO</w:t>
      </w:r>
    </w:p>
    <w:p w14:paraId="26DC5740" w14:textId="5246D7FB" w:rsidR="00133C5A" w:rsidRPr="00B327CF" w:rsidRDefault="00133C5A" w:rsidP="00F14589">
      <w:pPr>
        <w:widowControl/>
        <w:autoSpaceDE w:val="0"/>
        <w:autoSpaceDN w:val="0"/>
        <w:adjustRightInd w:val="0"/>
        <w:jc w:val="left"/>
        <w:rPr>
          <w:rFonts w:asciiTheme="majorEastAsia" w:eastAsiaTheme="majorEastAsia" w:hAnsiTheme="majorEastAsia"/>
          <w:kern w:val="0"/>
          <w:sz w:val="24"/>
          <w:szCs w:val="24"/>
        </w:rPr>
      </w:pPr>
      <w:r w:rsidRPr="00B327CF">
        <w:rPr>
          <w:rFonts w:asciiTheme="majorEastAsia" w:eastAsiaTheme="majorEastAsia" w:hAnsiTheme="majorEastAsia" w:hint="eastAsia"/>
          <w:kern w:val="0"/>
          <w:sz w:val="24"/>
          <w:szCs w:val="24"/>
        </w:rPr>
        <w:t xml:space="preserve">　　宮城県柴田郡村田町菅生</w:t>
      </w:r>
      <w:r w:rsidRPr="00B327CF">
        <w:rPr>
          <w:rFonts w:asciiTheme="majorEastAsia" w:eastAsiaTheme="majorEastAsia" w:hAnsiTheme="majorEastAsia"/>
          <w:kern w:val="0"/>
          <w:sz w:val="24"/>
          <w:szCs w:val="24"/>
        </w:rPr>
        <w:t>6-1</w:t>
      </w:r>
    </w:p>
    <w:p w14:paraId="007F961E" w14:textId="77777777" w:rsidR="004C7D05" w:rsidRPr="00B327CF" w:rsidRDefault="004C7D05">
      <w:pPr>
        <w:pStyle w:val="a3"/>
        <w:spacing w:line="410" w:lineRule="exact"/>
        <w:ind w:left="220"/>
        <w:rPr>
          <w:rFonts w:asciiTheme="majorEastAsia" w:eastAsiaTheme="majorEastAsia" w:hAnsiTheme="majorEastAsia" w:cs="Times New Roman"/>
          <w:color w:val="000000"/>
        </w:rPr>
      </w:pPr>
    </w:p>
    <w:p w14:paraId="39AEBBFD" w14:textId="77777777" w:rsidR="004C7D05" w:rsidRPr="00B327CF" w:rsidRDefault="004C7D05">
      <w:pPr>
        <w:pStyle w:val="a3"/>
        <w:numPr>
          <w:ilvl w:val="0"/>
          <w:numId w:val="1"/>
        </w:numPr>
        <w:spacing w:line="410" w:lineRule="exact"/>
        <w:ind w:left="851" w:hanging="851"/>
        <w:rPr>
          <w:rFonts w:asciiTheme="majorEastAsia" w:eastAsiaTheme="majorEastAsia" w:hAnsiTheme="majorEastAsia" w:cs="Times New Roman"/>
          <w:b/>
          <w:bCs/>
          <w:color w:val="000000"/>
        </w:rPr>
      </w:pPr>
      <w:r w:rsidRPr="00B327CF">
        <w:rPr>
          <w:rFonts w:asciiTheme="majorEastAsia" w:eastAsiaTheme="majorEastAsia" w:hAnsiTheme="majorEastAsia" w:hint="eastAsia"/>
          <w:b/>
          <w:bCs/>
          <w:color w:val="000000"/>
        </w:rPr>
        <w:t>開催日</w:t>
      </w:r>
    </w:p>
    <w:p w14:paraId="7F6EB080" w14:textId="76B3B038" w:rsidR="004C7D05" w:rsidRPr="00B327CF" w:rsidRDefault="004C7D05">
      <w:pPr>
        <w:pStyle w:val="a3"/>
        <w:spacing w:line="410" w:lineRule="exact"/>
        <w:rPr>
          <w:rFonts w:asciiTheme="majorEastAsia" w:eastAsiaTheme="majorEastAsia" w:hAnsiTheme="majorEastAsia" w:cs="Times New Roman"/>
          <w:color w:val="FF0000"/>
        </w:rPr>
      </w:pPr>
      <w:r w:rsidRPr="00B327CF">
        <w:rPr>
          <w:rFonts w:asciiTheme="majorEastAsia" w:eastAsiaTheme="majorEastAsia" w:hAnsiTheme="majorEastAsia" w:hint="eastAsia"/>
          <w:b/>
          <w:bCs/>
          <w:color w:val="000000"/>
        </w:rPr>
        <w:t xml:space="preserve">　</w:t>
      </w:r>
      <w:r w:rsidRPr="00B327CF">
        <w:rPr>
          <w:rFonts w:asciiTheme="majorEastAsia" w:eastAsiaTheme="majorEastAsia" w:hAnsiTheme="majorEastAsia"/>
          <w:color w:val="FF0000"/>
        </w:rPr>
        <w:t xml:space="preserve"> </w:t>
      </w:r>
      <w:r w:rsidRPr="00B327CF">
        <w:rPr>
          <w:rFonts w:asciiTheme="majorEastAsia" w:eastAsiaTheme="majorEastAsia" w:hAnsiTheme="majorEastAsia" w:hint="eastAsia"/>
          <w:color w:val="FF0000"/>
        </w:rPr>
        <w:t>第</w:t>
      </w:r>
      <w:r w:rsidRPr="00B327CF">
        <w:rPr>
          <w:rFonts w:asciiTheme="majorEastAsia" w:eastAsiaTheme="majorEastAsia" w:hAnsiTheme="majorEastAsia"/>
          <w:color w:val="FF0000"/>
        </w:rPr>
        <w:t>1</w:t>
      </w:r>
      <w:r w:rsidRPr="00B327CF">
        <w:rPr>
          <w:rFonts w:asciiTheme="majorEastAsia" w:eastAsiaTheme="majorEastAsia" w:hAnsiTheme="majorEastAsia" w:hint="eastAsia"/>
          <w:color w:val="FF0000"/>
        </w:rPr>
        <w:t xml:space="preserve">戦　</w:t>
      </w:r>
      <w:r w:rsidR="00990918" w:rsidRPr="00B327CF">
        <w:rPr>
          <w:rFonts w:asciiTheme="majorEastAsia" w:eastAsiaTheme="majorEastAsia" w:hAnsiTheme="majorEastAsia" w:hint="eastAsia"/>
          <w:color w:val="FF0000"/>
        </w:rPr>
        <w:t xml:space="preserve"> </w:t>
      </w:r>
      <w:r w:rsidR="00E3678C">
        <w:rPr>
          <w:rFonts w:asciiTheme="majorEastAsia" w:eastAsiaTheme="majorEastAsia" w:hAnsiTheme="majorEastAsia" w:hint="eastAsia"/>
          <w:color w:val="FF0000"/>
        </w:rPr>
        <w:t>4</w:t>
      </w:r>
      <w:r w:rsidRPr="00B327CF">
        <w:rPr>
          <w:rFonts w:asciiTheme="majorEastAsia" w:eastAsiaTheme="majorEastAsia" w:hAnsiTheme="majorEastAsia" w:hint="eastAsia"/>
          <w:color w:val="FF0000"/>
        </w:rPr>
        <w:t>月</w:t>
      </w:r>
      <w:r w:rsidR="00E3678C">
        <w:rPr>
          <w:rFonts w:asciiTheme="majorEastAsia" w:eastAsiaTheme="majorEastAsia" w:hAnsiTheme="majorEastAsia" w:hint="eastAsia"/>
          <w:color w:val="FF0000"/>
        </w:rPr>
        <w:t>19</w:t>
      </w:r>
      <w:r w:rsidR="00C0372C" w:rsidRPr="00B327CF">
        <w:rPr>
          <w:rFonts w:asciiTheme="majorEastAsia" w:eastAsiaTheme="majorEastAsia" w:hAnsiTheme="majorEastAsia" w:hint="eastAsia"/>
          <w:color w:val="FF0000"/>
        </w:rPr>
        <w:t>日（日）</w:t>
      </w:r>
      <w:r w:rsidR="00C0372C" w:rsidRPr="00B327CF">
        <w:rPr>
          <w:rFonts w:asciiTheme="majorEastAsia" w:eastAsiaTheme="majorEastAsia" w:hAnsiTheme="majorEastAsia"/>
          <w:color w:val="FF0000"/>
        </w:rPr>
        <w:t xml:space="preserve"> </w:t>
      </w:r>
      <w:r w:rsidR="00E3678C">
        <w:rPr>
          <w:rFonts w:asciiTheme="majorEastAsia" w:eastAsiaTheme="majorEastAsia" w:hAnsiTheme="majorEastAsia" w:hint="eastAsia"/>
          <w:color w:val="FF0000"/>
        </w:rPr>
        <w:t>リンクサーキット（タイムアタック形式）</w:t>
      </w:r>
      <w:r w:rsidR="001A371E" w:rsidRPr="00B327CF">
        <w:rPr>
          <w:rFonts w:asciiTheme="majorEastAsia" w:eastAsiaTheme="majorEastAsia" w:hAnsiTheme="majorEastAsia" w:hint="eastAsia"/>
          <w:color w:val="FF0000"/>
        </w:rPr>
        <w:t xml:space="preserve">　</w:t>
      </w:r>
    </w:p>
    <w:p w14:paraId="547610C4" w14:textId="308FE290" w:rsidR="004C7D05" w:rsidRPr="00B327CF" w:rsidRDefault="004C7D05">
      <w:pPr>
        <w:pStyle w:val="a3"/>
        <w:spacing w:line="410" w:lineRule="exact"/>
        <w:rPr>
          <w:rFonts w:asciiTheme="majorEastAsia" w:eastAsiaTheme="majorEastAsia" w:hAnsiTheme="majorEastAsia" w:cs="Times New Roman"/>
          <w:color w:val="FF0000"/>
        </w:rPr>
      </w:pPr>
      <w:r w:rsidRPr="00B327CF">
        <w:rPr>
          <w:rFonts w:asciiTheme="majorEastAsia" w:eastAsiaTheme="majorEastAsia" w:hAnsiTheme="majorEastAsia"/>
          <w:color w:val="FF0000"/>
        </w:rPr>
        <w:t xml:space="preserve"> </w:t>
      </w:r>
      <w:r w:rsidRPr="00B327CF">
        <w:rPr>
          <w:rFonts w:asciiTheme="majorEastAsia" w:eastAsiaTheme="majorEastAsia" w:hAnsiTheme="majorEastAsia" w:hint="eastAsia"/>
          <w:color w:val="FF0000"/>
        </w:rPr>
        <w:t xml:space="preserve">　第</w:t>
      </w:r>
      <w:r w:rsidRPr="00B327CF">
        <w:rPr>
          <w:rFonts w:asciiTheme="majorEastAsia" w:eastAsiaTheme="majorEastAsia" w:hAnsiTheme="majorEastAsia"/>
          <w:color w:val="FF0000"/>
        </w:rPr>
        <w:t>2</w:t>
      </w:r>
      <w:r w:rsidRPr="00B327CF">
        <w:rPr>
          <w:rFonts w:asciiTheme="majorEastAsia" w:eastAsiaTheme="majorEastAsia" w:hAnsiTheme="majorEastAsia" w:hint="eastAsia"/>
          <w:color w:val="FF0000"/>
        </w:rPr>
        <w:t xml:space="preserve">戦　</w:t>
      </w:r>
      <w:r w:rsidR="00990918" w:rsidRPr="00B327CF">
        <w:rPr>
          <w:rFonts w:asciiTheme="majorEastAsia" w:eastAsiaTheme="majorEastAsia" w:hAnsiTheme="majorEastAsia" w:hint="eastAsia"/>
          <w:color w:val="FF0000"/>
        </w:rPr>
        <w:t xml:space="preserve"> </w:t>
      </w:r>
      <w:r w:rsidR="00E3678C">
        <w:rPr>
          <w:rFonts w:asciiTheme="majorEastAsia" w:eastAsiaTheme="majorEastAsia" w:hAnsiTheme="majorEastAsia" w:hint="eastAsia"/>
          <w:color w:val="FF0000"/>
        </w:rPr>
        <w:t>5</w:t>
      </w:r>
      <w:r w:rsidRPr="00B327CF">
        <w:rPr>
          <w:rFonts w:asciiTheme="majorEastAsia" w:eastAsiaTheme="majorEastAsia" w:hAnsiTheme="majorEastAsia" w:hint="eastAsia"/>
          <w:color w:val="FF0000"/>
        </w:rPr>
        <w:t>月</w:t>
      </w:r>
      <w:r w:rsidR="00FA0FA0" w:rsidRPr="00B327CF">
        <w:rPr>
          <w:rFonts w:asciiTheme="majorEastAsia" w:eastAsiaTheme="majorEastAsia" w:hAnsiTheme="majorEastAsia"/>
          <w:color w:val="FF0000"/>
        </w:rPr>
        <w:t>2</w:t>
      </w:r>
      <w:r w:rsidR="00E3678C">
        <w:rPr>
          <w:rFonts w:asciiTheme="majorEastAsia" w:eastAsiaTheme="majorEastAsia" w:hAnsiTheme="majorEastAsia" w:hint="eastAsia"/>
          <w:color w:val="FF0000"/>
        </w:rPr>
        <w:t>4</w:t>
      </w:r>
      <w:r w:rsidRPr="00B327CF">
        <w:rPr>
          <w:rFonts w:asciiTheme="majorEastAsia" w:eastAsiaTheme="majorEastAsia" w:hAnsiTheme="majorEastAsia" w:hint="eastAsia"/>
          <w:color w:val="FF0000"/>
        </w:rPr>
        <w:t>日（</w:t>
      </w:r>
      <w:r w:rsidR="00990918" w:rsidRPr="00B327CF">
        <w:rPr>
          <w:rFonts w:asciiTheme="majorEastAsia" w:eastAsiaTheme="majorEastAsia" w:hAnsiTheme="majorEastAsia" w:hint="eastAsia"/>
          <w:color w:val="FF0000"/>
        </w:rPr>
        <w:t>日</w:t>
      </w:r>
      <w:r w:rsidRPr="00B327CF">
        <w:rPr>
          <w:rFonts w:asciiTheme="majorEastAsia" w:eastAsiaTheme="majorEastAsia" w:hAnsiTheme="majorEastAsia" w:hint="eastAsia"/>
          <w:color w:val="FF0000"/>
        </w:rPr>
        <w:t>）</w:t>
      </w:r>
      <w:r w:rsidR="000342DE" w:rsidRPr="00B327CF">
        <w:rPr>
          <w:rFonts w:asciiTheme="majorEastAsia" w:eastAsiaTheme="majorEastAsia" w:hAnsiTheme="majorEastAsia" w:hint="eastAsia"/>
          <w:color w:val="FF0000"/>
        </w:rPr>
        <w:t xml:space="preserve"> エビスサーキット</w:t>
      </w:r>
      <w:r w:rsidR="00E3678C">
        <w:rPr>
          <w:rFonts w:asciiTheme="majorEastAsia" w:eastAsiaTheme="majorEastAsia" w:hAnsiTheme="majorEastAsia" w:hint="eastAsia"/>
          <w:color w:val="FF0000"/>
        </w:rPr>
        <w:t>東</w:t>
      </w:r>
      <w:r w:rsidR="000342DE" w:rsidRPr="00B327CF">
        <w:rPr>
          <w:rFonts w:asciiTheme="majorEastAsia" w:eastAsiaTheme="majorEastAsia" w:hAnsiTheme="majorEastAsia" w:hint="eastAsia"/>
          <w:color w:val="FF0000"/>
        </w:rPr>
        <w:t>コース</w:t>
      </w:r>
      <w:r w:rsidR="00704BF8">
        <w:rPr>
          <w:rFonts w:asciiTheme="majorEastAsia" w:eastAsiaTheme="majorEastAsia" w:hAnsiTheme="majorEastAsia" w:hint="eastAsia"/>
          <w:color w:val="FF0000"/>
        </w:rPr>
        <w:t>（レース形式）</w:t>
      </w:r>
    </w:p>
    <w:p w14:paraId="6A0C1BD7" w14:textId="04C5052B" w:rsidR="000342DE" w:rsidRDefault="004C7D05" w:rsidP="00FA0FA0">
      <w:pPr>
        <w:pStyle w:val="a3"/>
        <w:spacing w:line="410" w:lineRule="exact"/>
        <w:rPr>
          <w:rFonts w:asciiTheme="majorEastAsia" w:eastAsiaTheme="majorEastAsia" w:hAnsiTheme="majorEastAsia"/>
          <w:color w:val="FF0000"/>
        </w:rPr>
      </w:pPr>
      <w:r w:rsidRPr="00B327CF">
        <w:rPr>
          <w:rFonts w:asciiTheme="majorEastAsia" w:eastAsiaTheme="majorEastAsia" w:hAnsiTheme="majorEastAsia"/>
          <w:color w:val="FF0000"/>
        </w:rPr>
        <w:t xml:space="preserve"> </w:t>
      </w:r>
      <w:r w:rsidRPr="00B327CF">
        <w:rPr>
          <w:rFonts w:asciiTheme="majorEastAsia" w:eastAsiaTheme="majorEastAsia" w:hAnsiTheme="majorEastAsia" w:hint="eastAsia"/>
          <w:color w:val="FF0000"/>
        </w:rPr>
        <w:t xml:space="preserve">　第</w:t>
      </w:r>
      <w:r w:rsidRPr="00B327CF">
        <w:rPr>
          <w:rFonts w:asciiTheme="majorEastAsia" w:eastAsiaTheme="majorEastAsia" w:hAnsiTheme="majorEastAsia"/>
          <w:color w:val="FF0000"/>
        </w:rPr>
        <w:t>3</w:t>
      </w:r>
      <w:r w:rsidRPr="00B327CF">
        <w:rPr>
          <w:rFonts w:asciiTheme="majorEastAsia" w:eastAsiaTheme="majorEastAsia" w:hAnsiTheme="majorEastAsia" w:hint="eastAsia"/>
          <w:color w:val="FF0000"/>
        </w:rPr>
        <w:t xml:space="preserve">戦　</w:t>
      </w:r>
      <w:r w:rsidR="000342DE" w:rsidRPr="00B327CF">
        <w:rPr>
          <w:rFonts w:asciiTheme="majorEastAsia" w:eastAsiaTheme="majorEastAsia" w:hAnsiTheme="majorEastAsia" w:hint="eastAsia"/>
          <w:color w:val="FF0000"/>
        </w:rPr>
        <w:t xml:space="preserve"> </w:t>
      </w:r>
      <w:r w:rsidR="00E3678C">
        <w:rPr>
          <w:rFonts w:asciiTheme="majorEastAsia" w:eastAsiaTheme="majorEastAsia" w:hAnsiTheme="majorEastAsia" w:hint="eastAsia"/>
          <w:color w:val="FF0000"/>
        </w:rPr>
        <w:t>10</w:t>
      </w:r>
      <w:r w:rsidR="00990918" w:rsidRPr="00B327CF">
        <w:rPr>
          <w:rFonts w:asciiTheme="majorEastAsia" w:eastAsiaTheme="majorEastAsia" w:hAnsiTheme="majorEastAsia" w:hint="eastAsia"/>
          <w:color w:val="FF0000"/>
        </w:rPr>
        <w:t>月</w:t>
      </w:r>
      <w:r w:rsidR="00E3678C">
        <w:rPr>
          <w:rFonts w:asciiTheme="majorEastAsia" w:eastAsiaTheme="majorEastAsia" w:hAnsiTheme="majorEastAsia" w:hint="eastAsia"/>
          <w:color w:val="FF0000"/>
        </w:rPr>
        <w:t>4</w:t>
      </w:r>
      <w:r w:rsidR="00C0372C" w:rsidRPr="00B327CF">
        <w:rPr>
          <w:rFonts w:asciiTheme="majorEastAsia" w:eastAsiaTheme="majorEastAsia" w:hAnsiTheme="majorEastAsia" w:hint="eastAsia"/>
          <w:color w:val="FF0000"/>
        </w:rPr>
        <w:t>日（日）</w:t>
      </w:r>
      <w:r w:rsidR="00990918" w:rsidRPr="00B327CF">
        <w:rPr>
          <w:rFonts w:asciiTheme="majorEastAsia" w:eastAsiaTheme="majorEastAsia" w:hAnsiTheme="majorEastAsia" w:hint="eastAsia"/>
          <w:color w:val="FF0000"/>
        </w:rPr>
        <w:t xml:space="preserve"> </w:t>
      </w:r>
      <w:r w:rsidR="000342DE" w:rsidRPr="00B327CF">
        <w:rPr>
          <w:rFonts w:asciiTheme="majorEastAsia" w:eastAsiaTheme="majorEastAsia" w:hAnsiTheme="majorEastAsia" w:hint="eastAsia"/>
          <w:color w:val="FF0000"/>
        </w:rPr>
        <w:t>スポーツランドSUGO</w:t>
      </w:r>
      <w:r w:rsidR="00E3678C">
        <w:rPr>
          <w:rFonts w:asciiTheme="majorEastAsia" w:eastAsiaTheme="majorEastAsia" w:hAnsiTheme="majorEastAsia" w:hint="eastAsia"/>
          <w:color w:val="FF0000"/>
        </w:rPr>
        <w:t>（タイムアタック形式）</w:t>
      </w:r>
    </w:p>
    <w:p w14:paraId="1B386BAC" w14:textId="076DAF06" w:rsidR="00E3678C" w:rsidRPr="00B327CF" w:rsidRDefault="00E3678C" w:rsidP="00E3678C">
      <w:pPr>
        <w:pStyle w:val="a3"/>
        <w:spacing w:line="410" w:lineRule="exact"/>
        <w:ind w:firstLineChars="150" w:firstLine="360"/>
        <w:rPr>
          <w:rFonts w:asciiTheme="majorEastAsia" w:eastAsiaTheme="majorEastAsia" w:hAnsiTheme="majorEastAsia" w:cs="Times New Roman"/>
          <w:color w:val="FF0000"/>
        </w:rPr>
      </w:pPr>
      <w:r>
        <w:rPr>
          <w:rFonts w:asciiTheme="majorEastAsia" w:eastAsiaTheme="majorEastAsia" w:hAnsiTheme="majorEastAsia" w:hint="eastAsia"/>
          <w:color w:val="FF0000"/>
        </w:rPr>
        <w:t>第４戦</w:t>
      </w:r>
      <w:r w:rsidR="00704BF8">
        <w:rPr>
          <w:rFonts w:asciiTheme="majorEastAsia" w:eastAsiaTheme="majorEastAsia" w:hAnsiTheme="majorEastAsia" w:hint="eastAsia"/>
          <w:color w:val="FF0000"/>
        </w:rPr>
        <w:t xml:space="preserve">   </w:t>
      </w:r>
      <w:r w:rsidR="00063FFA">
        <w:rPr>
          <w:rFonts w:asciiTheme="majorEastAsia" w:eastAsiaTheme="majorEastAsia" w:hAnsiTheme="majorEastAsia" w:hint="eastAsia"/>
          <w:color w:val="FF0000"/>
        </w:rPr>
        <w:t>10</w:t>
      </w:r>
      <w:r w:rsidR="00704BF8">
        <w:rPr>
          <w:rFonts w:asciiTheme="majorEastAsia" w:eastAsiaTheme="majorEastAsia" w:hAnsiTheme="majorEastAsia" w:hint="eastAsia"/>
          <w:color w:val="FF0000"/>
        </w:rPr>
        <w:t>月2</w:t>
      </w:r>
      <w:r w:rsidR="00063FFA">
        <w:rPr>
          <w:rFonts w:asciiTheme="majorEastAsia" w:eastAsiaTheme="majorEastAsia" w:hAnsiTheme="majorEastAsia" w:hint="eastAsia"/>
          <w:color w:val="FF0000"/>
        </w:rPr>
        <w:t>5</w:t>
      </w:r>
      <w:r w:rsidR="00704BF8">
        <w:rPr>
          <w:rFonts w:asciiTheme="majorEastAsia" w:eastAsiaTheme="majorEastAsia" w:hAnsiTheme="majorEastAsia" w:hint="eastAsia"/>
          <w:color w:val="FF0000"/>
        </w:rPr>
        <w:t>日（日）エビスサーキット西コース（レース形式）</w:t>
      </w:r>
    </w:p>
    <w:p w14:paraId="28637C69" w14:textId="77777777" w:rsidR="004C7D05" w:rsidRPr="00B327CF" w:rsidRDefault="004C7D05">
      <w:pPr>
        <w:pStyle w:val="a3"/>
        <w:spacing w:line="410" w:lineRule="exact"/>
        <w:rPr>
          <w:rFonts w:asciiTheme="majorEastAsia" w:eastAsiaTheme="majorEastAsia" w:hAnsiTheme="majorEastAsia" w:cs="Times New Roman"/>
          <w:color w:val="FF0000"/>
        </w:rPr>
      </w:pPr>
    </w:p>
    <w:p w14:paraId="0BA8994C" w14:textId="77777777" w:rsidR="004C7D05" w:rsidRPr="00B327CF" w:rsidRDefault="004C7D05">
      <w:pPr>
        <w:numPr>
          <w:ilvl w:val="0"/>
          <w:numId w:val="1"/>
        </w:numPr>
        <w:tabs>
          <w:tab w:val="left" w:pos="851"/>
        </w:tabs>
        <w:spacing w:line="410" w:lineRule="exact"/>
        <w:ind w:left="851" w:hanging="851"/>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参加申し込み</w:t>
      </w:r>
    </w:p>
    <w:p w14:paraId="5E0DA138" w14:textId="77777777" w:rsidR="004C7D05" w:rsidRPr="00B327CF" w:rsidRDefault="004C7D05">
      <w:pPr>
        <w:numPr>
          <w:ilvl w:val="0"/>
          <w:numId w:val="3"/>
        </w:numPr>
        <w:spacing w:line="41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受付期間</w:t>
      </w:r>
    </w:p>
    <w:p w14:paraId="4BEECC6A" w14:textId="30B846FE" w:rsidR="004C7D05" w:rsidRPr="00695ADE" w:rsidRDefault="004C7D05" w:rsidP="00695ADE">
      <w:pPr>
        <w:spacing w:line="410" w:lineRule="exact"/>
        <w:ind w:left="220"/>
        <w:rPr>
          <w:rFonts w:asciiTheme="majorEastAsia" w:eastAsiaTheme="majorEastAsia" w:hAnsiTheme="majorEastAsia" w:cs="ＭＳ Ｐゴシック"/>
          <w:color w:val="FF0000"/>
          <w:sz w:val="24"/>
          <w:szCs w:val="24"/>
        </w:rPr>
      </w:pPr>
      <w:r w:rsidRPr="00B327CF">
        <w:rPr>
          <w:rFonts w:asciiTheme="majorEastAsia" w:eastAsiaTheme="majorEastAsia" w:hAnsiTheme="majorEastAsia" w:cs="ＭＳ Ｐゴシック" w:hint="eastAsia"/>
          <w:color w:val="FF0000"/>
          <w:sz w:val="24"/>
          <w:szCs w:val="24"/>
        </w:rPr>
        <w:t>第</w:t>
      </w:r>
      <w:r w:rsidRPr="00B327CF">
        <w:rPr>
          <w:rFonts w:asciiTheme="majorEastAsia" w:eastAsiaTheme="majorEastAsia" w:hAnsiTheme="majorEastAsia" w:cs="ＭＳ Ｐゴシック"/>
          <w:color w:val="FF0000"/>
          <w:sz w:val="24"/>
          <w:szCs w:val="24"/>
        </w:rPr>
        <w:t>1</w:t>
      </w:r>
      <w:r w:rsidRPr="00B327CF">
        <w:rPr>
          <w:rFonts w:asciiTheme="majorEastAsia" w:eastAsiaTheme="majorEastAsia" w:hAnsiTheme="majorEastAsia" w:cs="ＭＳ Ｐゴシック" w:hint="eastAsia"/>
          <w:color w:val="FF0000"/>
          <w:sz w:val="24"/>
          <w:szCs w:val="24"/>
        </w:rPr>
        <w:t>戦</w:t>
      </w:r>
      <w:r w:rsidR="005348C1">
        <w:rPr>
          <w:rFonts w:asciiTheme="majorEastAsia" w:eastAsiaTheme="majorEastAsia" w:hAnsiTheme="majorEastAsia" w:cs="ＭＳ Ｐゴシック" w:hint="eastAsia"/>
          <w:color w:val="FF0000"/>
          <w:sz w:val="24"/>
          <w:szCs w:val="24"/>
        </w:rPr>
        <w:t>：</w:t>
      </w:r>
      <w:r w:rsidR="000D4131">
        <w:rPr>
          <w:rFonts w:asciiTheme="majorEastAsia" w:eastAsiaTheme="majorEastAsia" w:hAnsiTheme="majorEastAsia" w:cs="ＭＳ Ｐゴシック" w:hint="eastAsia"/>
          <w:color w:val="FF0000"/>
          <w:sz w:val="24"/>
          <w:szCs w:val="24"/>
        </w:rPr>
        <w:t>3</w:t>
      </w:r>
      <w:r w:rsidRPr="00B327CF">
        <w:rPr>
          <w:rFonts w:asciiTheme="majorEastAsia" w:eastAsiaTheme="majorEastAsia" w:hAnsiTheme="majorEastAsia" w:cs="ＭＳ Ｐゴシック" w:hint="eastAsia"/>
          <w:color w:val="FF0000"/>
          <w:sz w:val="24"/>
          <w:szCs w:val="24"/>
        </w:rPr>
        <w:t>月</w:t>
      </w:r>
      <w:r w:rsidR="000D4131">
        <w:rPr>
          <w:rFonts w:asciiTheme="majorEastAsia" w:eastAsiaTheme="majorEastAsia" w:hAnsiTheme="majorEastAsia" w:cs="ＭＳ Ｐゴシック" w:hint="eastAsia"/>
          <w:color w:val="FF0000"/>
          <w:sz w:val="24"/>
          <w:szCs w:val="24"/>
        </w:rPr>
        <w:t>23</w:t>
      </w:r>
      <w:r w:rsidRPr="00B327CF">
        <w:rPr>
          <w:rFonts w:asciiTheme="majorEastAsia" w:eastAsiaTheme="majorEastAsia" w:hAnsiTheme="majorEastAsia" w:cs="ＭＳ Ｐゴシック" w:hint="eastAsia"/>
          <w:color w:val="FF0000"/>
          <w:sz w:val="24"/>
          <w:szCs w:val="24"/>
        </w:rPr>
        <w:t>日（</w:t>
      </w:r>
      <w:r w:rsidR="000D4131">
        <w:rPr>
          <w:rFonts w:asciiTheme="majorEastAsia" w:eastAsiaTheme="majorEastAsia" w:hAnsiTheme="majorEastAsia" w:cs="ＭＳ Ｐゴシック" w:hint="eastAsia"/>
          <w:color w:val="FF0000"/>
          <w:sz w:val="24"/>
          <w:szCs w:val="24"/>
        </w:rPr>
        <w:t>月</w:t>
      </w:r>
      <w:r w:rsidRPr="00B327CF">
        <w:rPr>
          <w:rFonts w:asciiTheme="majorEastAsia" w:eastAsiaTheme="majorEastAsia" w:hAnsiTheme="majorEastAsia" w:cs="ＭＳ Ｐゴシック" w:hint="eastAsia"/>
          <w:color w:val="FF0000"/>
          <w:sz w:val="24"/>
          <w:szCs w:val="24"/>
        </w:rPr>
        <w:t>）〜</w:t>
      </w:r>
      <w:r w:rsidR="00990918" w:rsidRPr="00B327CF">
        <w:rPr>
          <w:rFonts w:asciiTheme="majorEastAsia" w:eastAsiaTheme="majorEastAsia" w:hAnsiTheme="majorEastAsia" w:cs="ＭＳ Ｐゴシック" w:hint="eastAsia"/>
          <w:color w:val="FF0000"/>
          <w:sz w:val="24"/>
          <w:szCs w:val="24"/>
        </w:rPr>
        <w:t xml:space="preserve"> </w:t>
      </w:r>
      <w:r w:rsidR="000D4131">
        <w:rPr>
          <w:rFonts w:asciiTheme="majorEastAsia" w:eastAsiaTheme="majorEastAsia" w:hAnsiTheme="majorEastAsia" w:cs="ＭＳ Ｐゴシック" w:hint="eastAsia"/>
          <w:color w:val="FF0000"/>
          <w:sz w:val="24"/>
          <w:szCs w:val="24"/>
        </w:rPr>
        <w:t>4</w:t>
      </w:r>
      <w:r w:rsidRPr="00B327CF">
        <w:rPr>
          <w:rFonts w:asciiTheme="majorEastAsia" w:eastAsiaTheme="majorEastAsia" w:hAnsiTheme="majorEastAsia" w:cs="ＭＳ Ｐゴシック" w:hint="eastAsia"/>
          <w:color w:val="FF0000"/>
          <w:sz w:val="24"/>
          <w:szCs w:val="24"/>
        </w:rPr>
        <w:t>月</w:t>
      </w:r>
      <w:r w:rsidR="000342DE" w:rsidRPr="00B327CF">
        <w:rPr>
          <w:rFonts w:asciiTheme="majorEastAsia" w:eastAsiaTheme="majorEastAsia" w:hAnsiTheme="majorEastAsia" w:cs="ＭＳ Ｐゴシック" w:hint="eastAsia"/>
          <w:color w:val="FF0000"/>
          <w:sz w:val="24"/>
          <w:szCs w:val="24"/>
        </w:rPr>
        <w:t xml:space="preserve"> </w:t>
      </w:r>
      <w:r w:rsidR="00704BF8">
        <w:rPr>
          <w:rFonts w:asciiTheme="majorEastAsia" w:eastAsiaTheme="majorEastAsia" w:hAnsiTheme="majorEastAsia" w:cs="ＭＳ Ｐゴシック" w:hint="eastAsia"/>
          <w:color w:val="FF0000"/>
          <w:sz w:val="24"/>
          <w:szCs w:val="24"/>
        </w:rPr>
        <w:t>3</w:t>
      </w:r>
      <w:r w:rsidRPr="00B327CF">
        <w:rPr>
          <w:rFonts w:asciiTheme="majorEastAsia" w:eastAsiaTheme="majorEastAsia" w:hAnsiTheme="majorEastAsia" w:cs="ＭＳ Ｐゴシック" w:hint="eastAsia"/>
          <w:color w:val="FF0000"/>
          <w:sz w:val="24"/>
          <w:szCs w:val="24"/>
        </w:rPr>
        <w:t>日（</w:t>
      </w:r>
      <w:r w:rsidR="00731DA4" w:rsidRPr="00B327CF">
        <w:rPr>
          <w:rFonts w:asciiTheme="majorEastAsia" w:eastAsiaTheme="majorEastAsia" w:hAnsiTheme="majorEastAsia" w:cs="ＭＳ Ｐゴシック" w:hint="eastAsia"/>
          <w:color w:val="FF0000"/>
          <w:sz w:val="24"/>
          <w:szCs w:val="24"/>
        </w:rPr>
        <w:t>金</w:t>
      </w:r>
      <w:r w:rsidRPr="00B327CF">
        <w:rPr>
          <w:rFonts w:asciiTheme="majorEastAsia" w:eastAsiaTheme="majorEastAsia" w:hAnsiTheme="majorEastAsia" w:cs="ＭＳ Ｐゴシック" w:hint="eastAsia"/>
          <w:color w:val="FF0000"/>
          <w:sz w:val="24"/>
          <w:szCs w:val="24"/>
        </w:rPr>
        <w:t>）</w:t>
      </w:r>
    </w:p>
    <w:p w14:paraId="2324EE01" w14:textId="30662CFF" w:rsidR="004C7D05" w:rsidRPr="00B327CF" w:rsidRDefault="004C7D05" w:rsidP="00990918">
      <w:pPr>
        <w:spacing w:line="410" w:lineRule="exact"/>
        <w:ind w:firstLineChars="100" w:firstLine="240"/>
        <w:rPr>
          <w:rFonts w:asciiTheme="majorEastAsia" w:eastAsiaTheme="majorEastAsia" w:hAnsiTheme="majorEastAsia" w:cs="ＭＳ Ｐゴシック"/>
          <w:color w:val="FF0000"/>
          <w:sz w:val="24"/>
          <w:szCs w:val="24"/>
        </w:rPr>
      </w:pPr>
      <w:r w:rsidRPr="00B327CF">
        <w:rPr>
          <w:rFonts w:asciiTheme="majorEastAsia" w:eastAsiaTheme="majorEastAsia" w:hAnsiTheme="majorEastAsia" w:cs="ＭＳ Ｐゴシック" w:hint="eastAsia"/>
          <w:color w:val="FF0000"/>
          <w:sz w:val="24"/>
          <w:szCs w:val="24"/>
        </w:rPr>
        <w:t>第</w:t>
      </w:r>
      <w:r w:rsidRPr="00B327CF">
        <w:rPr>
          <w:rFonts w:asciiTheme="majorEastAsia" w:eastAsiaTheme="majorEastAsia" w:hAnsiTheme="majorEastAsia" w:cs="ＭＳ Ｐゴシック"/>
          <w:color w:val="FF0000"/>
          <w:sz w:val="24"/>
          <w:szCs w:val="24"/>
        </w:rPr>
        <w:t>2</w:t>
      </w:r>
      <w:r w:rsidRPr="00B327CF">
        <w:rPr>
          <w:rFonts w:asciiTheme="majorEastAsia" w:eastAsiaTheme="majorEastAsia" w:hAnsiTheme="majorEastAsia" w:cs="ＭＳ Ｐゴシック" w:hint="eastAsia"/>
          <w:color w:val="FF0000"/>
          <w:sz w:val="24"/>
          <w:szCs w:val="24"/>
        </w:rPr>
        <w:t>戦</w:t>
      </w:r>
      <w:r w:rsidR="005348C1">
        <w:rPr>
          <w:rFonts w:asciiTheme="majorEastAsia" w:eastAsiaTheme="majorEastAsia" w:hAnsiTheme="majorEastAsia" w:cs="ＭＳ Ｐゴシック" w:hint="eastAsia"/>
          <w:color w:val="FF0000"/>
          <w:sz w:val="24"/>
          <w:szCs w:val="24"/>
        </w:rPr>
        <w:t>：</w:t>
      </w:r>
      <w:r w:rsidR="00704BF8">
        <w:rPr>
          <w:rFonts w:asciiTheme="majorEastAsia" w:eastAsiaTheme="majorEastAsia" w:hAnsiTheme="majorEastAsia" w:cs="ＭＳ Ｐゴシック" w:hint="eastAsia"/>
          <w:color w:val="FF0000"/>
          <w:sz w:val="24"/>
          <w:szCs w:val="24"/>
        </w:rPr>
        <w:t>4</w:t>
      </w:r>
      <w:r w:rsidRPr="00B327CF">
        <w:rPr>
          <w:rFonts w:asciiTheme="majorEastAsia" w:eastAsiaTheme="majorEastAsia" w:hAnsiTheme="majorEastAsia" w:cs="ＭＳ Ｐゴシック" w:hint="eastAsia"/>
          <w:color w:val="FF0000"/>
          <w:sz w:val="24"/>
          <w:szCs w:val="24"/>
        </w:rPr>
        <w:t>月</w:t>
      </w:r>
      <w:r w:rsidR="00FA0FA0" w:rsidRPr="00B327CF">
        <w:rPr>
          <w:rFonts w:asciiTheme="majorEastAsia" w:eastAsiaTheme="majorEastAsia" w:hAnsiTheme="majorEastAsia" w:cs="ＭＳ Ｐゴシック"/>
          <w:color w:val="FF0000"/>
          <w:sz w:val="24"/>
          <w:szCs w:val="24"/>
        </w:rPr>
        <w:t>2</w:t>
      </w:r>
      <w:r w:rsidR="00704BF8">
        <w:rPr>
          <w:rFonts w:asciiTheme="majorEastAsia" w:eastAsiaTheme="majorEastAsia" w:hAnsiTheme="majorEastAsia" w:cs="ＭＳ Ｐゴシック" w:hint="eastAsia"/>
          <w:color w:val="FF0000"/>
          <w:sz w:val="24"/>
          <w:szCs w:val="24"/>
        </w:rPr>
        <w:t>1</w:t>
      </w:r>
      <w:r w:rsidRPr="00B327CF">
        <w:rPr>
          <w:rFonts w:asciiTheme="majorEastAsia" w:eastAsiaTheme="majorEastAsia" w:hAnsiTheme="majorEastAsia" w:cs="ＭＳ Ｐゴシック" w:hint="eastAsia"/>
          <w:color w:val="FF0000"/>
          <w:sz w:val="24"/>
          <w:szCs w:val="24"/>
        </w:rPr>
        <w:t>日（</w:t>
      </w:r>
      <w:r w:rsidR="00704BF8">
        <w:rPr>
          <w:rFonts w:asciiTheme="majorEastAsia" w:eastAsiaTheme="majorEastAsia" w:hAnsiTheme="majorEastAsia" w:cs="ＭＳ Ｐゴシック" w:hint="eastAsia"/>
          <w:color w:val="FF0000"/>
          <w:sz w:val="24"/>
          <w:szCs w:val="24"/>
        </w:rPr>
        <w:t>火</w:t>
      </w:r>
      <w:r w:rsidRPr="00B327CF">
        <w:rPr>
          <w:rFonts w:asciiTheme="majorEastAsia" w:eastAsiaTheme="majorEastAsia" w:hAnsiTheme="majorEastAsia" w:cs="ＭＳ Ｐゴシック" w:hint="eastAsia"/>
          <w:color w:val="FF0000"/>
          <w:sz w:val="24"/>
          <w:szCs w:val="24"/>
        </w:rPr>
        <w:t>）〜</w:t>
      </w:r>
      <w:r w:rsidR="00990918" w:rsidRPr="00B327CF">
        <w:rPr>
          <w:rFonts w:asciiTheme="majorEastAsia" w:eastAsiaTheme="majorEastAsia" w:hAnsiTheme="majorEastAsia" w:cs="ＭＳ Ｐゴシック" w:hint="eastAsia"/>
          <w:color w:val="FF0000"/>
          <w:sz w:val="24"/>
          <w:szCs w:val="24"/>
        </w:rPr>
        <w:t xml:space="preserve"> </w:t>
      </w:r>
      <w:r w:rsidR="00704BF8">
        <w:rPr>
          <w:rFonts w:asciiTheme="majorEastAsia" w:eastAsiaTheme="majorEastAsia" w:hAnsiTheme="majorEastAsia" w:cs="ＭＳ Ｐゴシック" w:hint="eastAsia"/>
          <w:color w:val="FF0000"/>
          <w:sz w:val="24"/>
          <w:szCs w:val="24"/>
        </w:rPr>
        <w:t>5</w:t>
      </w:r>
      <w:r w:rsidRPr="00B327CF">
        <w:rPr>
          <w:rFonts w:asciiTheme="majorEastAsia" w:eastAsiaTheme="majorEastAsia" w:hAnsiTheme="majorEastAsia" w:cs="ＭＳ Ｐゴシック" w:hint="eastAsia"/>
          <w:color w:val="FF0000"/>
          <w:sz w:val="24"/>
          <w:szCs w:val="24"/>
        </w:rPr>
        <w:t>月</w:t>
      </w:r>
      <w:r w:rsidR="00704BF8">
        <w:rPr>
          <w:rFonts w:asciiTheme="majorEastAsia" w:eastAsiaTheme="majorEastAsia" w:hAnsiTheme="majorEastAsia" w:cs="ＭＳ Ｐゴシック" w:hint="eastAsia"/>
          <w:color w:val="FF0000"/>
          <w:sz w:val="24"/>
          <w:szCs w:val="24"/>
        </w:rPr>
        <w:t>8</w:t>
      </w:r>
      <w:r w:rsidRPr="00B327CF">
        <w:rPr>
          <w:rFonts w:asciiTheme="majorEastAsia" w:eastAsiaTheme="majorEastAsia" w:hAnsiTheme="majorEastAsia" w:cs="ＭＳ Ｐゴシック" w:hint="eastAsia"/>
          <w:color w:val="FF0000"/>
          <w:sz w:val="24"/>
          <w:szCs w:val="24"/>
        </w:rPr>
        <w:t>日（</w:t>
      </w:r>
      <w:r w:rsidR="00A272C1" w:rsidRPr="00B327CF">
        <w:rPr>
          <w:rFonts w:asciiTheme="majorEastAsia" w:eastAsiaTheme="majorEastAsia" w:hAnsiTheme="majorEastAsia" w:cs="ＭＳ Ｐゴシック" w:hint="eastAsia"/>
          <w:color w:val="FF0000"/>
          <w:sz w:val="24"/>
          <w:szCs w:val="24"/>
        </w:rPr>
        <w:t>金</w:t>
      </w:r>
      <w:r w:rsidRPr="00B327CF">
        <w:rPr>
          <w:rFonts w:asciiTheme="majorEastAsia" w:eastAsiaTheme="majorEastAsia" w:hAnsiTheme="majorEastAsia" w:cs="ＭＳ Ｐゴシック" w:hint="eastAsia"/>
          <w:color w:val="FF0000"/>
          <w:sz w:val="24"/>
          <w:szCs w:val="24"/>
        </w:rPr>
        <w:t>）</w:t>
      </w:r>
    </w:p>
    <w:p w14:paraId="5ACB5AA1" w14:textId="2F5306C8" w:rsidR="004C7D05" w:rsidRPr="00B327CF" w:rsidRDefault="004C7D05" w:rsidP="00990918">
      <w:pPr>
        <w:spacing w:line="410" w:lineRule="exact"/>
        <w:ind w:firstLineChars="100" w:firstLine="240"/>
        <w:rPr>
          <w:rFonts w:asciiTheme="majorEastAsia" w:eastAsiaTheme="majorEastAsia" w:hAnsiTheme="majorEastAsia" w:cs="ＭＳ Ｐゴシック"/>
          <w:color w:val="FF0000"/>
          <w:sz w:val="24"/>
          <w:szCs w:val="24"/>
        </w:rPr>
      </w:pPr>
      <w:r w:rsidRPr="00B327CF">
        <w:rPr>
          <w:rFonts w:asciiTheme="majorEastAsia" w:eastAsiaTheme="majorEastAsia" w:hAnsiTheme="majorEastAsia" w:cs="ＭＳ Ｐゴシック" w:hint="eastAsia"/>
          <w:color w:val="FF0000"/>
          <w:sz w:val="24"/>
          <w:szCs w:val="24"/>
        </w:rPr>
        <w:t>第</w:t>
      </w:r>
      <w:r w:rsidRPr="00B327CF">
        <w:rPr>
          <w:rFonts w:asciiTheme="majorEastAsia" w:eastAsiaTheme="majorEastAsia" w:hAnsiTheme="majorEastAsia" w:cs="ＭＳ Ｐゴシック"/>
          <w:color w:val="FF0000"/>
          <w:sz w:val="24"/>
          <w:szCs w:val="24"/>
        </w:rPr>
        <w:t>3</w:t>
      </w:r>
      <w:r w:rsidRPr="00B327CF">
        <w:rPr>
          <w:rFonts w:asciiTheme="majorEastAsia" w:eastAsiaTheme="majorEastAsia" w:hAnsiTheme="majorEastAsia" w:cs="ＭＳ Ｐゴシック" w:hint="eastAsia"/>
          <w:color w:val="FF0000"/>
          <w:sz w:val="24"/>
          <w:szCs w:val="24"/>
        </w:rPr>
        <w:t>戦</w:t>
      </w:r>
      <w:r w:rsidR="005348C1">
        <w:rPr>
          <w:rFonts w:asciiTheme="majorEastAsia" w:eastAsiaTheme="majorEastAsia" w:hAnsiTheme="majorEastAsia" w:cs="ＭＳ Ｐゴシック" w:hint="eastAsia"/>
          <w:color w:val="FF0000"/>
          <w:sz w:val="24"/>
          <w:szCs w:val="24"/>
        </w:rPr>
        <w:t>：</w:t>
      </w:r>
      <w:r w:rsidR="00704BF8">
        <w:rPr>
          <w:rFonts w:asciiTheme="majorEastAsia" w:eastAsiaTheme="majorEastAsia" w:hAnsiTheme="majorEastAsia" w:cs="ＭＳ Ｐゴシック" w:hint="eastAsia"/>
          <w:color w:val="FF0000"/>
          <w:sz w:val="24"/>
          <w:szCs w:val="24"/>
        </w:rPr>
        <w:t>9</w:t>
      </w:r>
      <w:r w:rsidRPr="00B327CF">
        <w:rPr>
          <w:rFonts w:asciiTheme="majorEastAsia" w:eastAsiaTheme="majorEastAsia" w:hAnsiTheme="majorEastAsia" w:cs="ＭＳ Ｐゴシック" w:hint="eastAsia"/>
          <w:color w:val="FF0000"/>
          <w:sz w:val="24"/>
          <w:szCs w:val="24"/>
        </w:rPr>
        <w:t>月</w:t>
      </w:r>
      <w:r w:rsidR="00704BF8">
        <w:rPr>
          <w:rFonts w:asciiTheme="majorEastAsia" w:eastAsiaTheme="majorEastAsia" w:hAnsiTheme="majorEastAsia" w:cs="ＭＳ Ｐゴシック" w:hint="eastAsia"/>
          <w:color w:val="FF0000"/>
          <w:sz w:val="24"/>
          <w:szCs w:val="24"/>
        </w:rPr>
        <w:t>7</w:t>
      </w:r>
      <w:r w:rsidRPr="00B327CF">
        <w:rPr>
          <w:rFonts w:asciiTheme="majorEastAsia" w:eastAsiaTheme="majorEastAsia" w:hAnsiTheme="majorEastAsia" w:cs="ＭＳ Ｐゴシック" w:hint="eastAsia"/>
          <w:color w:val="FF0000"/>
          <w:sz w:val="24"/>
          <w:szCs w:val="24"/>
        </w:rPr>
        <w:t>日（</w:t>
      </w:r>
      <w:r w:rsidR="00FA0FA0" w:rsidRPr="00B327CF">
        <w:rPr>
          <w:rFonts w:asciiTheme="majorEastAsia" w:eastAsiaTheme="majorEastAsia" w:hAnsiTheme="majorEastAsia" w:cs="ＭＳ Ｐゴシック" w:hint="eastAsia"/>
          <w:color w:val="FF0000"/>
          <w:sz w:val="24"/>
          <w:szCs w:val="24"/>
        </w:rPr>
        <w:t>月</w:t>
      </w:r>
      <w:r w:rsidRPr="00B327CF">
        <w:rPr>
          <w:rFonts w:asciiTheme="majorEastAsia" w:eastAsiaTheme="majorEastAsia" w:hAnsiTheme="majorEastAsia" w:cs="ＭＳ Ｐゴシック" w:hint="eastAsia"/>
          <w:color w:val="FF0000"/>
          <w:sz w:val="24"/>
          <w:szCs w:val="24"/>
        </w:rPr>
        <w:t>）〜</w:t>
      </w:r>
      <w:r w:rsidR="00F12500" w:rsidRPr="00B327CF">
        <w:rPr>
          <w:rFonts w:asciiTheme="majorEastAsia" w:eastAsiaTheme="majorEastAsia" w:hAnsiTheme="majorEastAsia" w:cs="ＭＳ Ｐゴシック" w:hint="eastAsia"/>
          <w:color w:val="FF0000"/>
          <w:sz w:val="24"/>
          <w:szCs w:val="24"/>
        </w:rPr>
        <w:t xml:space="preserve"> </w:t>
      </w:r>
      <w:r w:rsidR="00704BF8">
        <w:rPr>
          <w:rFonts w:asciiTheme="majorEastAsia" w:eastAsiaTheme="majorEastAsia" w:hAnsiTheme="majorEastAsia" w:cs="ＭＳ Ｐゴシック" w:hint="eastAsia"/>
          <w:color w:val="FF0000"/>
          <w:sz w:val="24"/>
          <w:szCs w:val="24"/>
        </w:rPr>
        <w:t>9</w:t>
      </w:r>
      <w:r w:rsidRPr="00B327CF">
        <w:rPr>
          <w:rFonts w:asciiTheme="majorEastAsia" w:eastAsiaTheme="majorEastAsia" w:hAnsiTheme="majorEastAsia" w:cs="ＭＳ Ｐゴシック" w:hint="eastAsia"/>
          <w:color w:val="FF0000"/>
          <w:sz w:val="24"/>
          <w:szCs w:val="24"/>
        </w:rPr>
        <w:t>月</w:t>
      </w:r>
      <w:r w:rsidR="00704BF8">
        <w:rPr>
          <w:rFonts w:asciiTheme="majorEastAsia" w:eastAsiaTheme="majorEastAsia" w:hAnsiTheme="majorEastAsia" w:cs="ＭＳ Ｐゴシック" w:hint="eastAsia"/>
          <w:color w:val="FF0000"/>
          <w:sz w:val="24"/>
          <w:szCs w:val="24"/>
        </w:rPr>
        <w:t>18</w:t>
      </w:r>
      <w:r w:rsidRPr="00B327CF">
        <w:rPr>
          <w:rFonts w:asciiTheme="majorEastAsia" w:eastAsiaTheme="majorEastAsia" w:hAnsiTheme="majorEastAsia" w:cs="ＭＳ Ｐゴシック" w:hint="eastAsia"/>
          <w:color w:val="FF0000"/>
          <w:sz w:val="24"/>
          <w:szCs w:val="24"/>
        </w:rPr>
        <w:t>日（</w:t>
      </w:r>
      <w:r w:rsidR="00FA0FA0" w:rsidRPr="00B327CF">
        <w:rPr>
          <w:rFonts w:asciiTheme="majorEastAsia" w:eastAsiaTheme="majorEastAsia" w:hAnsiTheme="majorEastAsia" w:cs="ＭＳ Ｐゴシック" w:hint="eastAsia"/>
          <w:color w:val="FF0000"/>
          <w:sz w:val="24"/>
          <w:szCs w:val="24"/>
        </w:rPr>
        <w:t>金</w:t>
      </w:r>
      <w:r w:rsidRPr="00B327CF">
        <w:rPr>
          <w:rFonts w:asciiTheme="majorEastAsia" w:eastAsiaTheme="majorEastAsia" w:hAnsiTheme="majorEastAsia" w:cs="ＭＳ Ｐゴシック" w:hint="eastAsia"/>
          <w:color w:val="FF0000"/>
          <w:sz w:val="24"/>
          <w:szCs w:val="24"/>
        </w:rPr>
        <w:t>）</w:t>
      </w:r>
    </w:p>
    <w:p w14:paraId="04BD08AE" w14:textId="0A17A166" w:rsidR="00704BF8" w:rsidRPr="00695ADE" w:rsidRDefault="00704BF8" w:rsidP="00695ADE">
      <w:pPr>
        <w:spacing w:line="410" w:lineRule="exact"/>
        <w:ind w:firstLineChars="100" w:firstLine="240"/>
        <w:rPr>
          <w:color w:val="FF0000"/>
          <w:kern w:val="0"/>
        </w:rPr>
      </w:pPr>
      <w:r w:rsidRPr="00B327CF">
        <w:rPr>
          <w:rFonts w:asciiTheme="majorEastAsia" w:eastAsiaTheme="majorEastAsia" w:hAnsiTheme="majorEastAsia" w:cs="ＭＳ Ｐゴシック" w:hint="eastAsia"/>
          <w:color w:val="FF0000"/>
          <w:sz w:val="24"/>
          <w:szCs w:val="24"/>
        </w:rPr>
        <w:lastRenderedPageBreak/>
        <w:t>第</w:t>
      </w:r>
      <w:r>
        <w:rPr>
          <w:rFonts w:asciiTheme="majorEastAsia" w:eastAsiaTheme="majorEastAsia" w:hAnsiTheme="majorEastAsia" w:cs="ＭＳ Ｐゴシック" w:hint="eastAsia"/>
          <w:color w:val="FF0000"/>
          <w:sz w:val="24"/>
          <w:szCs w:val="24"/>
        </w:rPr>
        <w:t>４</w:t>
      </w:r>
      <w:r w:rsidRPr="00B327CF">
        <w:rPr>
          <w:rFonts w:asciiTheme="majorEastAsia" w:eastAsiaTheme="majorEastAsia" w:hAnsiTheme="majorEastAsia" w:cs="ＭＳ Ｐゴシック" w:hint="eastAsia"/>
          <w:color w:val="FF0000"/>
          <w:sz w:val="24"/>
          <w:szCs w:val="24"/>
        </w:rPr>
        <w:t>戦</w:t>
      </w:r>
      <w:bookmarkStart w:id="0" w:name="_Hlk217921292"/>
      <w:r w:rsidR="005348C1">
        <w:rPr>
          <w:rFonts w:asciiTheme="majorEastAsia" w:eastAsiaTheme="majorEastAsia" w:hAnsiTheme="majorEastAsia" w:cs="ＭＳ Ｐゴシック" w:hint="eastAsia"/>
          <w:color w:val="FF0000"/>
          <w:sz w:val="24"/>
          <w:szCs w:val="24"/>
        </w:rPr>
        <w:t>：</w:t>
      </w:r>
      <w:r w:rsidR="005348C1" w:rsidRPr="00695ADE">
        <w:rPr>
          <w:rFonts w:asciiTheme="majorEastAsia" w:eastAsiaTheme="majorEastAsia" w:hAnsiTheme="majorEastAsia" w:hint="eastAsia"/>
          <w:color w:val="FF0000"/>
          <w:kern w:val="0"/>
          <w:sz w:val="24"/>
          <w:szCs w:val="24"/>
        </w:rPr>
        <w:t>9月28日（月）〜</w:t>
      </w:r>
      <w:r w:rsidR="005348C1">
        <w:rPr>
          <w:rFonts w:asciiTheme="majorEastAsia" w:eastAsiaTheme="majorEastAsia" w:hAnsiTheme="majorEastAsia" w:hint="eastAsia"/>
          <w:color w:val="FF0000"/>
          <w:kern w:val="0"/>
          <w:sz w:val="24"/>
          <w:szCs w:val="24"/>
        </w:rPr>
        <w:t xml:space="preserve"> </w:t>
      </w:r>
      <w:r w:rsidR="005348C1" w:rsidRPr="00695ADE">
        <w:rPr>
          <w:rFonts w:asciiTheme="majorEastAsia" w:eastAsiaTheme="majorEastAsia" w:hAnsiTheme="majorEastAsia" w:hint="eastAsia"/>
          <w:color w:val="FF0000"/>
          <w:kern w:val="0"/>
          <w:sz w:val="24"/>
          <w:szCs w:val="24"/>
        </w:rPr>
        <w:t>10月9日（金）</w:t>
      </w:r>
      <w:bookmarkEnd w:id="0"/>
    </w:p>
    <w:p w14:paraId="2665AFA4" w14:textId="77777777" w:rsidR="00FA0FA0" w:rsidRPr="005348C1" w:rsidRDefault="00FA0FA0" w:rsidP="005348C1">
      <w:pPr>
        <w:spacing w:line="410" w:lineRule="exact"/>
        <w:rPr>
          <w:rFonts w:asciiTheme="majorEastAsia" w:eastAsiaTheme="majorEastAsia" w:hAnsiTheme="majorEastAsia" w:cs="ＭＳ Ｐゴシック"/>
          <w:color w:val="FF0000"/>
          <w:sz w:val="24"/>
          <w:szCs w:val="24"/>
        </w:rPr>
      </w:pPr>
    </w:p>
    <w:p w14:paraId="4660AA28" w14:textId="2626820F" w:rsidR="004C7D05" w:rsidRPr="00B327CF" w:rsidRDefault="004C7D05">
      <w:pPr>
        <w:numPr>
          <w:ilvl w:val="0"/>
          <w:numId w:val="3"/>
        </w:numPr>
        <w:spacing w:line="266" w:lineRule="auto"/>
        <w:rPr>
          <w:rFonts w:asciiTheme="majorEastAsia" w:eastAsiaTheme="majorEastAsia" w:hAnsiTheme="majorEastAsia" w:cstheme="minorBidi"/>
          <w:color w:val="000000" w:themeColor="text1"/>
          <w:sz w:val="24"/>
          <w:szCs w:val="24"/>
        </w:rPr>
      </w:pPr>
      <w:r w:rsidRPr="00B327CF">
        <w:rPr>
          <w:rFonts w:asciiTheme="majorEastAsia" w:eastAsiaTheme="majorEastAsia" w:hAnsiTheme="majorEastAsia" w:cs="ＭＳ Ｐゴシック" w:hint="eastAsia"/>
          <w:color w:val="000000" w:themeColor="text1"/>
          <w:sz w:val="24"/>
          <w:szCs w:val="24"/>
        </w:rPr>
        <w:t>参加料（共済金・</w:t>
      </w:r>
      <w:r w:rsidR="007462E7" w:rsidRPr="00B327CF">
        <w:rPr>
          <w:rFonts w:asciiTheme="majorEastAsia" w:eastAsiaTheme="majorEastAsia" w:hAnsiTheme="majorEastAsia" w:cs="ＭＳ Ｐゴシック" w:hint="eastAsia"/>
          <w:color w:val="000000" w:themeColor="text1"/>
          <w:sz w:val="24"/>
          <w:szCs w:val="24"/>
        </w:rPr>
        <w:t>計測費・</w:t>
      </w:r>
      <w:r w:rsidRPr="00B327CF">
        <w:rPr>
          <w:rFonts w:asciiTheme="majorEastAsia" w:eastAsiaTheme="majorEastAsia" w:hAnsiTheme="majorEastAsia" w:cs="ＭＳ Ｐゴシック" w:hint="eastAsia"/>
          <w:color w:val="000000" w:themeColor="text1"/>
          <w:sz w:val="24"/>
          <w:szCs w:val="24"/>
        </w:rPr>
        <w:t>消費税含む）</w:t>
      </w:r>
    </w:p>
    <w:p w14:paraId="07E6AF39" w14:textId="50CCADC8" w:rsidR="003738FA" w:rsidRPr="00E467B7" w:rsidRDefault="003738FA" w:rsidP="003738FA">
      <w:pPr>
        <w:pStyle w:val="a7"/>
        <w:widowControl/>
        <w:autoSpaceDE w:val="0"/>
        <w:autoSpaceDN w:val="0"/>
        <w:adjustRightInd w:val="0"/>
        <w:ind w:leftChars="0" w:left="580"/>
        <w:jc w:val="left"/>
        <w:rPr>
          <w:rFonts w:asciiTheme="majorEastAsia" w:eastAsiaTheme="majorEastAsia" w:hAnsiTheme="majorEastAsia"/>
          <w:color w:val="EE0000"/>
          <w:kern w:val="0"/>
          <w:sz w:val="24"/>
          <w:szCs w:val="24"/>
        </w:rPr>
      </w:pPr>
      <w:r w:rsidRPr="00E467B7">
        <w:rPr>
          <w:rFonts w:asciiTheme="majorEastAsia" w:eastAsiaTheme="majorEastAsia" w:hAnsiTheme="majorEastAsia" w:hint="eastAsia"/>
          <w:color w:val="EE0000"/>
          <w:kern w:val="0"/>
          <w:sz w:val="24"/>
          <w:szCs w:val="24"/>
        </w:rPr>
        <w:t>SUGO：会員価格：2</w:t>
      </w:r>
      <w:r w:rsidR="00E467B7" w:rsidRPr="00E467B7">
        <w:rPr>
          <w:rFonts w:asciiTheme="majorEastAsia" w:eastAsiaTheme="majorEastAsia" w:hAnsiTheme="majorEastAsia"/>
          <w:color w:val="EE0000"/>
          <w:kern w:val="0"/>
          <w:sz w:val="24"/>
          <w:szCs w:val="24"/>
        </w:rPr>
        <w:t>3</w:t>
      </w:r>
      <w:r w:rsidRPr="00E467B7">
        <w:rPr>
          <w:rFonts w:asciiTheme="majorEastAsia" w:eastAsiaTheme="majorEastAsia" w:hAnsiTheme="majorEastAsia" w:hint="eastAsia"/>
          <w:color w:val="EE0000"/>
          <w:kern w:val="0"/>
          <w:sz w:val="24"/>
          <w:szCs w:val="24"/>
        </w:rPr>
        <w:t>,000円（</w:t>
      </w:r>
      <w:r w:rsidRPr="00E467B7">
        <w:rPr>
          <w:rFonts w:asciiTheme="majorEastAsia" w:eastAsiaTheme="majorEastAsia" w:hAnsiTheme="majorEastAsia"/>
          <w:color w:val="EE0000"/>
          <w:kern w:val="0"/>
          <w:sz w:val="24"/>
          <w:szCs w:val="24"/>
        </w:rPr>
        <w:t>SSCM</w:t>
      </w:r>
      <w:r w:rsidRPr="00E467B7">
        <w:rPr>
          <w:rFonts w:asciiTheme="majorEastAsia" w:eastAsiaTheme="majorEastAsia" w:hAnsiTheme="majorEastAsia" w:hint="eastAsia"/>
          <w:color w:val="EE0000"/>
          <w:kern w:val="0"/>
          <w:sz w:val="24"/>
          <w:szCs w:val="24"/>
        </w:rPr>
        <w:t>会員）</w:t>
      </w:r>
    </w:p>
    <w:p w14:paraId="37DCCA37" w14:textId="75245A50" w:rsidR="003738FA" w:rsidRPr="00E467B7" w:rsidRDefault="003738FA" w:rsidP="003738FA">
      <w:pPr>
        <w:pStyle w:val="a7"/>
        <w:widowControl/>
        <w:autoSpaceDE w:val="0"/>
        <w:autoSpaceDN w:val="0"/>
        <w:adjustRightInd w:val="0"/>
        <w:ind w:leftChars="0" w:left="580"/>
        <w:jc w:val="left"/>
        <w:rPr>
          <w:rFonts w:asciiTheme="majorEastAsia" w:eastAsiaTheme="majorEastAsia" w:hAnsiTheme="majorEastAsia"/>
          <w:color w:val="EE0000"/>
          <w:kern w:val="0"/>
          <w:sz w:val="24"/>
          <w:szCs w:val="24"/>
        </w:rPr>
      </w:pPr>
      <w:r w:rsidRPr="00E467B7">
        <w:rPr>
          <w:rFonts w:asciiTheme="majorEastAsia" w:eastAsiaTheme="majorEastAsia" w:hAnsiTheme="majorEastAsia" w:hint="eastAsia"/>
          <w:color w:val="EE0000"/>
          <w:kern w:val="0"/>
          <w:sz w:val="24"/>
          <w:szCs w:val="24"/>
        </w:rPr>
        <w:t xml:space="preserve">　　　一般価格：2</w:t>
      </w:r>
      <w:r w:rsidR="00E467B7" w:rsidRPr="00E467B7">
        <w:rPr>
          <w:rFonts w:asciiTheme="majorEastAsia" w:eastAsiaTheme="majorEastAsia" w:hAnsiTheme="majorEastAsia"/>
          <w:color w:val="EE0000"/>
          <w:kern w:val="0"/>
          <w:sz w:val="24"/>
          <w:szCs w:val="24"/>
        </w:rPr>
        <w:t>7</w:t>
      </w:r>
      <w:r w:rsidRPr="00E467B7">
        <w:rPr>
          <w:rFonts w:asciiTheme="majorEastAsia" w:eastAsiaTheme="majorEastAsia" w:hAnsiTheme="majorEastAsia" w:hint="eastAsia"/>
          <w:color w:val="EE0000"/>
          <w:kern w:val="0"/>
          <w:sz w:val="24"/>
          <w:szCs w:val="24"/>
        </w:rPr>
        <w:t>,000</w:t>
      </w:r>
    </w:p>
    <w:p w14:paraId="262105F2" w14:textId="5138BB63" w:rsidR="003738FA" w:rsidRPr="00B327CF" w:rsidRDefault="003738FA" w:rsidP="00FA0FA0">
      <w:pPr>
        <w:widowControl/>
        <w:autoSpaceDE w:val="0"/>
        <w:autoSpaceDN w:val="0"/>
        <w:adjustRightInd w:val="0"/>
        <w:ind w:firstLineChars="250" w:firstLine="600"/>
        <w:jc w:val="left"/>
        <w:rPr>
          <w:rFonts w:asciiTheme="majorEastAsia" w:eastAsiaTheme="majorEastAsia" w:hAnsiTheme="majorEastAsia"/>
          <w:color w:val="000000" w:themeColor="text1"/>
          <w:kern w:val="0"/>
          <w:sz w:val="24"/>
          <w:szCs w:val="24"/>
        </w:rPr>
      </w:pPr>
      <w:r w:rsidRPr="00B327CF">
        <w:rPr>
          <w:rFonts w:asciiTheme="majorEastAsia" w:eastAsiaTheme="majorEastAsia" w:hAnsiTheme="majorEastAsia" w:hint="eastAsia"/>
          <w:color w:val="000000" w:themeColor="text1"/>
          <w:kern w:val="0"/>
          <w:sz w:val="24"/>
          <w:szCs w:val="24"/>
        </w:rPr>
        <w:t>エビスサーキット</w:t>
      </w:r>
      <w:r w:rsidR="005348C1">
        <w:rPr>
          <w:rFonts w:asciiTheme="majorEastAsia" w:eastAsiaTheme="majorEastAsia" w:hAnsiTheme="majorEastAsia" w:hint="eastAsia"/>
          <w:color w:val="000000" w:themeColor="text1"/>
          <w:kern w:val="0"/>
          <w:sz w:val="24"/>
          <w:szCs w:val="24"/>
        </w:rPr>
        <w:t>／リンクサーキット</w:t>
      </w:r>
      <w:r w:rsidRPr="00B327CF">
        <w:rPr>
          <w:rFonts w:asciiTheme="majorEastAsia" w:eastAsiaTheme="majorEastAsia" w:hAnsiTheme="majorEastAsia" w:hint="eastAsia"/>
          <w:color w:val="000000" w:themeColor="text1"/>
          <w:kern w:val="0"/>
          <w:sz w:val="24"/>
          <w:szCs w:val="24"/>
        </w:rPr>
        <w:t>：1</w:t>
      </w:r>
      <w:r w:rsidR="00F14589" w:rsidRPr="00B327CF">
        <w:rPr>
          <w:rFonts w:asciiTheme="majorEastAsia" w:eastAsiaTheme="majorEastAsia" w:hAnsiTheme="majorEastAsia" w:hint="eastAsia"/>
          <w:color w:val="000000" w:themeColor="text1"/>
          <w:kern w:val="0"/>
          <w:sz w:val="24"/>
          <w:szCs w:val="24"/>
        </w:rPr>
        <w:t>8</w:t>
      </w:r>
      <w:r w:rsidRPr="00B327CF">
        <w:rPr>
          <w:rFonts w:asciiTheme="majorEastAsia" w:eastAsiaTheme="majorEastAsia" w:hAnsiTheme="majorEastAsia" w:hint="eastAsia"/>
          <w:color w:val="000000" w:themeColor="text1"/>
          <w:kern w:val="0"/>
          <w:sz w:val="24"/>
          <w:szCs w:val="24"/>
        </w:rPr>
        <w:t>,000円</w:t>
      </w:r>
    </w:p>
    <w:p w14:paraId="2FA7E000" w14:textId="77777777" w:rsidR="004C7D05" w:rsidRPr="00B327CF" w:rsidRDefault="004C7D05">
      <w:pPr>
        <w:numPr>
          <w:ilvl w:val="0"/>
          <w:numId w:val="3"/>
        </w:numPr>
        <w:tabs>
          <w:tab w:val="left" w:pos="567"/>
        </w:tabs>
        <w:spacing w:line="266" w:lineRule="auto"/>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color w:val="000000"/>
          <w:sz w:val="24"/>
          <w:szCs w:val="24"/>
        </w:rPr>
        <w:t>申し込み方法</w:t>
      </w:r>
    </w:p>
    <w:p w14:paraId="5649235C" w14:textId="4AF939A4" w:rsidR="004C7D05" w:rsidRPr="00B327CF" w:rsidRDefault="004C7D05">
      <w:pPr>
        <w:tabs>
          <w:tab w:val="left" w:pos="567"/>
        </w:tabs>
        <w:spacing w:line="266" w:lineRule="auto"/>
        <w:ind w:left="580"/>
        <w:rPr>
          <w:rFonts w:asciiTheme="majorEastAsia" w:eastAsiaTheme="majorEastAsia" w:hAnsiTheme="majorEastAsia" w:cs="ＭＳ Ｐゴシック"/>
          <w:color w:val="000000"/>
          <w:sz w:val="24"/>
          <w:szCs w:val="24"/>
        </w:rPr>
      </w:pPr>
      <w:r w:rsidRPr="00B327CF">
        <w:rPr>
          <w:rFonts w:asciiTheme="majorEastAsia" w:eastAsiaTheme="majorEastAsia" w:hAnsiTheme="majorEastAsia" w:cs="ＭＳ Ｐゴシック" w:hint="eastAsia"/>
          <w:b/>
          <w:bCs/>
          <w:color w:val="000000"/>
          <w:kern w:val="0"/>
          <w:sz w:val="24"/>
          <w:szCs w:val="24"/>
        </w:rPr>
        <w:t>参加申込書および車両申告書に必要事項を記入して事務</w:t>
      </w:r>
      <w:r w:rsidRPr="00B327CF">
        <w:rPr>
          <w:rFonts w:asciiTheme="majorEastAsia" w:eastAsiaTheme="majorEastAsia" w:hAnsiTheme="majorEastAsia" w:cs="ＭＳ Ｐゴシック" w:hint="eastAsia"/>
          <w:color w:val="000000"/>
          <w:kern w:val="0"/>
          <w:sz w:val="24"/>
          <w:szCs w:val="24"/>
        </w:rPr>
        <w:t>局へ</w:t>
      </w:r>
      <w:r w:rsidRPr="00B327CF">
        <w:rPr>
          <w:rFonts w:asciiTheme="majorEastAsia" w:eastAsiaTheme="majorEastAsia" w:hAnsiTheme="majorEastAsia" w:cs="ＭＳ Ｐゴシック"/>
          <w:color w:val="000000"/>
          <w:kern w:val="0"/>
          <w:sz w:val="24"/>
          <w:szCs w:val="24"/>
        </w:rPr>
        <w:t>FAX</w:t>
      </w:r>
      <w:r w:rsidRPr="00B327CF">
        <w:rPr>
          <w:rFonts w:asciiTheme="majorEastAsia" w:eastAsiaTheme="majorEastAsia" w:hAnsiTheme="majorEastAsia" w:cs="ＭＳ Ｐゴシック" w:hint="eastAsia"/>
          <w:color w:val="000000"/>
          <w:kern w:val="0"/>
          <w:sz w:val="24"/>
          <w:szCs w:val="24"/>
        </w:rPr>
        <w:t>またはメールで送付し、参加費は銀行振込にて支払う。競技当日は参加申込書と車両申告書の原本を必ず持参すること。書類と参加費の双方が揃った時点で正式受理とする。なおエントリー状況は公式ウェブサイトで知らせるものとし、参加受理書などの送付は行わない。入場の際はゲートでゼッケン番号を申告する。</w:t>
      </w:r>
      <w:r w:rsidRPr="00B327CF">
        <w:rPr>
          <w:rFonts w:asciiTheme="majorEastAsia" w:eastAsiaTheme="majorEastAsia" w:hAnsiTheme="majorEastAsia" w:cs="ＭＳ Ｐゴシック" w:hint="eastAsia"/>
          <w:color w:val="000000"/>
          <w:sz w:val="24"/>
          <w:szCs w:val="24"/>
        </w:rPr>
        <w:t>また参加申込に際して納入した参加料は、いかなる理由があっても一切返却しない。イベントが天候などのやむを得ない理由により中止されたとき、参加料は振込手数料を除いてチーム代表者の口座に返金される。申込および問い合わせ先は下記のとおり。</w:t>
      </w:r>
    </w:p>
    <w:p w14:paraId="0B64A78B" w14:textId="77777777" w:rsidR="00CB0525" w:rsidRPr="00B327CF" w:rsidRDefault="00CB0525">
      <w:pPr>
        <w:tabs>
          <w:tab w:val="left" w:pos="567"/>
        </w:tabs>
        <w:spacing w:line="266" w:lineRule="auto"/>
        <w:ind w:left="580"/>
        <w:rPr>
          <w:rFonts w:asciiTheme="majorEastAsia" w:eastAsiaTheme="majorEastAsia" w:hAnsiTheme="majorEastAsia" w:cstheme="minorBidi"/>
          <w:color w:val="000000"/>
          <w:sz w:val="24"/>
          <w:szCs w:val="24"/>
        </w:rPr>
      </w:pPr>
    </w:p>
    <w:p w14:paraId="098A4C34" w14:textId="30278C76" w:rsidR="00133C5A" w:rsidRPr="00B327CF" w:rsidRDefault="00133C5A">
      <w:pPr>
        <w:tabs>
          <w:tab w:val="left" w:pos="567"/>
        </w:tabs>
        <w:spacing w:line="266" w:lineRule="auto"/>
        <w:ind w:left="580"/>
        <w:rPr>
          <w:rFonts w:asciiTheme="majorEastAsia" w:eastAsiaTheme="majorEastAsia" w:hAnsiTheme="majorEastAsia" w:cs="ＭＳ Ｐゴシック"/>
          <w:color w:val="000000"/>
          <w:sz w:val="24"/>
          <w:szCs w:val="24"/>
        </w:rPr>
      </w:pPr>
      <w:r w:rsidRPr="00B327CF">
        <w:rPr>
          <w:rFonts w:asciiTheme="majorEastAsia" w:eastAsiaTheme="majorEastAsia" w:hAnsiTheme="majorEastAsia" w:cs="ＭＳ Ｐゴシック" w:hint="eastAsia"/>
          <w:color w:val="000000"/>
          <w:sz w:val="24"/>
          <w:szCs w:val="24"/>
        </w:rPr>
        <w:t>エビスサーキット</w:t>
      </w:r>
      <w:r w:rsidR="00BA205F">
        <w:rPr>
          <w:rFonts w:asciiTheme="majorEastAsia" w:eastAsiaTheme="majorEastAsia" w:hAnsiTheme="majorEastAsia" w:cs="ＭＳ Ｐゴシック" w:hint="eastAsia"/>
          <w:color w:val="000000"/>
          <w:sz w:val="24"/>
          <w:szCs w:val="24"/>
        </w:rPr>
        <w:t>／</w:t>
      </w:r>
      <w:r w:rsidR="00BC2752" w:rsidRPr="00BA205F">
        <w:rPr>
          <w:rFonts w:asciiTheme="majorEastAsia" w:eastAsiaTheme="majorEastAsia" w:hAnsiTheme="majorEastAsia" w:cs="ＭＳ Ｐゴシック" w:hint="eastAsia"/>
          <w:color w:val="000000" w:themeColor="text1"/>
          <w:sz w:val="24"/>
          <w:szCs w:val="24"/>
        </w:rPr>
        <w:t>リンクサーキット</w:t>
      </w:r>
      <w:r w:rsidRPr="00B327CF">
        <w:rPr>
          <w:rFonts w:asciiTheme="majorEastAsia" w:eastAsiaTheme="majorEastAsia" w:hAnsiTheme="majorEastAsia" w:cs="ＭＳ Ｐゴシック" w:hint="eastAsia"/>
          <w:color w:val="000000"/>
          <w:sz w:val="24"/>
          <w:szCs w:val="24"/>
        </w:rPr>
        <w:t>開催分</w:t>
      </w:r>
    </w:p>
    <w:p w14:paraId="4EDE6593" w14:textId="3F6DB742" w:rsidR="004C7D05" w:rsidRPr="00B327CF" w:rsidRDefault="004C7D05">
      <w:pPr>
        <w:tabs>
          <w:tab w:val="left" w:pos="567"/>
        </w:tabs>
        <w:spacing w:line="266" w:lineRule="auto"/>
        <w:ind w:left="580"/>
        <w:rPr>
          <w:rFonts w:asciiTheme="majorEastAsia" w:eastAsiaTheme="majorEastAsia" w:hAnsiTheme="majorEastAsia" w:cs="ＭＳ Ｐゴシック"/>
          <w:color w:val="000000"/>
          <w:sz w:val="24"/>
          <w:szCs w:val="24"/>
        </w:rPr>
      </w:pPr>
      <w:r w:rsidRPr="00B327CF">
        <w:rPr>
          <w:rFonts w:asciiTheme="majorEastAsia" w:eastAsiaTheme="majorEastAsia" w:hAnsiTheme="majorEastAsia" w:cs="ＭＳ Ｐゴシック" w:hint="eastAsia"/>
          <w:color w:val="000000"/>
          <w:sz w:val="24"/>
          <w:szCs w:val="24"/>
        </w:rPr>
        <w:t xml:space="preserve">　　　　〒</w:t>
      </w:r>
      <w:r w:rsidRPr="00B327CF">
        <w:rPr>
          <w:rFonts w:asciiTheme="majorEastAsia" w:eastAsiaTheme="majorEastAsia" w:hAnsiTheme="majorEastAsia" w:cs="ＭＳ Ｐゴシック"/>
          <w:color w:val="000000"/>
          <w:sz w:val="24"/>
          <w:szCs w:val="24"/>
        </w:rPr>
        <w:t xml:space="preserve">989-2431 </w:t>
      </w:r>
      <w:r w:rsidRPr="00B327CF">
        <w:rPr>
          <w:rFonts w:asciiTheme="majorEastAsia" w:eastAsiaTheme="majorEastAsia" w:hAnsiTheme="majorEastAsia" w:cs="ＭＳ Ｐゴシック" w:hint="eastAsia"/>
          <w:color w:val="000000"/>
          <w:sz w:val="24"/>
          <w:szCs w:val="24"/>
        </w:rPr>
        <w:t>宮城県岩沼市相の原</w:t>
      </w:r>
      <w:r w:rsidRPr="00B327CF">
        <w:rPr>
          <w:rFonts w:asciiTheme="majorEastAsia" w:eastAsiaTheme="majorEastAsia" w:hAnsiTheme="majorEastAsia" w:cs="ＭＳ Ｐゴシック"/>
          <w:color w:val="000000"/>
          <w:sz w:val="24"/>
          <w:szCs w:val="24"/>
        </w:rPr>
        <w:t>1-4-15</w:t>
      </w:r>
      <w:r w:rsidRPr="00B327CF">
        <w:rPr>
          <w:rFonts w:asciiTheme="majorEastAsia" w:eastAsiaTheme="majorEastAsia" w:hAnsiTheme="majorEastAsia" w:cs="ＭＳ Ｐゴシック"/>
          <w:color w:val="000000"/>
          <w:sz w:val="24"/>
          <w:szCs w:val="24"/>
        </w:rPr>
        <w:br/>
      </w:r>
      <w:r w:rsidRPr="00B327CF">
        <w:rPr>
          <w:rFonts w:asciiTheme="majorEastAsia" w:eastAsiaTheme="majorEastAsia" w:hAnsiTheme="majorEastAsia" w:cs="ＭＳ Ｐゴシック" w:hint="eastAsia"/>
          <w:color w:val="000000"/>
          <w:sz w:val="24"/>
          <w:szCs w:val="24"/>
        </w:rPr>
        <w:t xml:space="preserve">　　　　東北</w:t>
      </w:r>
      <w:r w:rsidRPr="00B327CF">
        <w:rPr>
          <w:rFonts w:asciiTheme="majorEastAsia" w:eastAsiaTheme="majorEastAsia" w:hAnsiTheme="majorEastAsia" w:cs="ＭＳ Ｐゴシック"/>
          <w:color w:val="000000"/>
          <w:sz w:val="24"/>
          <w:szCs w:val="24"/>
        </w:rPr>
        <w:t xml:space="preserve">660 </w:t>
      </w:r>
      <w:r w:rsidRPr="00B327CF">
        <w:rPr>
          <w:rFonts w:asciiTheme="majorEastAsia" w:eastAsiaTheme="majorEastAsia" w:hAnsiTheme="majorEastAsia" w:cs="ＭＳ Ｐゴシック" w:hint="eastAsia"/>
          <w:color w:val="000000"/>
          <w:sz w:val="24"/>
          <w:szCs w:val="24"/>
        </w:rPr>
        <w:t>選手権</w:t>
      </w:r>
      <w:r w:rsidRPr="00B327CF">
        <w:rPr>
          <w:rFonts w:asciiTheme="majorEastAsia" w:eastAsiaTheme="majorEastAsia" w:hAnsiTheme="majorEastAsia" w:cs="ＭＳ Ｐゴシック"/>
          <w:color w:val="000000"/>
          <w:sz w:val="24"/>
          <w:szCs w:val="24"/>
        </w:rPr>
        <w:t xml:space="preserve"> </w:t>
      </w:r>
      <w:r w:rsidRPr="00B327CF">
        <w:rPr>
          <w:rFonts w:asciiTheme="majorEastAsia" w:eastAsiaTheme="majorEastAsia" w:hAnsiTheme="majorEastAsia" w:cs="ＭＳ Ｐゴシック" w:hint="eastAsia"/>
          <w:color w:val="000000"/>
          <w:sz w:val="24"/>
          <w:szCs w:val="24"/>
        </w:rPr>
        <w:t>大会事務局</w:t>
      </w:r>
      <w:r w:rsidRPr="00B327CF">
        <w:rPr>
          <w:rFonts w:asciiTheme="majorEastAsia" w:eastAsiaTheme="majorEastAsia" w:hAnsiTheme="majorEastAsia" w:cstheme="minorBidi"/>
          <w:color w:val="000000"/>
          <w:sz w:val="24"/>
          <w:szCs w:val="24"/>
        </w:rPr>
        <w:br/>
      </w:r>
      <w:r w:rsidRPr="00B327CF">
        <w:rPr>
          <w:rFonts w:asciiTheme="majorEastAsia" w:eastAsiaTheme="majorEastAsia" w:hAnsiTheme="majorEastAsia" w:cs="ＭＳ Ｐゴシック" w:hint="eastAsia"/>
          <w:color w:val="000000"/>
          <w:sz w:val="24"/>
          <w:szCs w:val="24"/>
        </w:rPr>
        <w:t xml:space="preserve">　　　　杜の都信用金庫</w:t>
      </w:r>
      <w:r w:rsidRPr="00B327CF">
        <w:rPr>
          <w:rFonts w:asciiTheme="majorEastAsia" w:eastAsiaTheme="majorEastAsia" w:hAnsiTheme="majorEastAsia" w:cs="ＭＳ Ｐゴシック"/>
          <w:color w:val="000000"/>
          <w:sz w:val="24"/>
          <w:szCs w:val="24"/>
        </w:rPr>
        <w:t xml:space="preserve"> </w:t>
      </w:r>
      <w:r w:rsidRPr="00B327CF">
        <w:rPr>
          <w:rFonts w:asciiTheme="majorEastAsia" w:eastAsiaTheme="majorEastAsia" w:hAnsiTheme="majorEastAsia" w:cs="ＭＳ Ｐゴシック" w:hint="eastAsia"/>
          <w:color w:val="000000"/>
          <w:sz w:val="24"/>
          <w:szCs w:val="24"/>
        </w:rPr>
        <w:t>卸町支店</w:t>
      </w:r>
      <w:r w:rsidRPr="00B327CF">
        <w:rPr>
          <w:rFonts w:asciiTheme="majorEastAsia" w:eastAsiaTheme="majorEastAsia" w:hAnsiTheme="majorEastAsia" w:cs="ＭＳ Ｐゴシック"/>
          <w:color w:val="000000"/>
          <w:sz w:val="24"/>
          <w:szCs w:val="24"/>
        </w:rPr>
        <w:t xml:space="preserve"> </w:t>
      </w:r>
      <w:r w:rsidRPr="00B327CF">
        <w:rPr>
          <w:rFonts w:asciiTheme="majorEastAsia" w:eastAsiaTheme="majorEastAsia" w:hAnsiTheme="majorEastAsia" w:cs="ＭＳ Ｐゴシック" w:hint="eastAsia"/>
          <w:color w:val="000000"/>
          <w:sz w:val="24"/>
          <w:szCs w:val="24"/>
        </w:rPr>
        <w:t>普通</w:t>
      </w:r>
      <w:r w:rsidRPr="00B327CF">
        <w:rPr>
          <w:rFonts w:asciiTheme="majorEastAsia" w:eastAsiaTheme="majorEastAsia" w:hAnsiTheme="majorEastAsia" w:cs="ＭＳ Ｐゴシック"/>
          <w:color w:val="000000"/>
          <w:sz w:val="24"/>
          <w:szCs w:val="24"/>
        </w:rPr>
        <w:t xml:space="preserve"> 3069870 </w:t>
      </w:r>
      <w:r w:rsidRPr="00B327CF">
        <w:rPr>
          <w:rFonts w:asciiTheme="majorEastAsia" w:eastAsiaTheme="majorEastAsia" w:hAnsiTheme="majorEastAsia" w:cs="ＭＳ Ｐゴシック" w:hint="eastAsia"/>
          <w:color w:val="000000"/>
          <w:sz w:val="24"/>
          <w:szCs w:val="24"/>
        </w:rPr>
        <w:t>佐藤圭</w:t>
      </w:r>
      <w:r w:rsidRPr="00B327CF">
        <w:rPr>
          <w:rFonts w:asciiTheme="majorEastAsia" w:eastAsiaTheme="majorEastAsia" w:hAnsiTheme="majorEastAsia" w:cs="ＭＳ Ｐゴシック"/>
          <w:color w:val="000000"/>
          <w:sz w:val="24"/>
          <w:szCs w:val="24"/>
        </w:rPr>
        <w:t>(</w:t>
      </w:r>
      <w:r w:rsidRPr="00B327CF">
        <w:rPr>
          <w:rFonts w:asciiTheme="majorEastAsia" w:eastAsiaTheme="majorEastAsia" w:hAnsiTheme="majorEastAsia" w:cs="ＭＳ Ｐゴシック" w:hint="eastAsia"/>
          <w:color w:val="000000"/>
          <w:sz w:val="24"/>
          <w:szCs w:val="24"/>
        </w:rPr>
        <w:t>サトウ</w:t>
      </w:r>
      <w:r w:rsidRPr="00B327CF">
        <w:rPr>
          <w:rFonts w:asciiTheme="majorEastAsia" w:eastAsiaTheme="majorEastAsia" w:hAnsiTheme="majorEastAsia" w:cs="ＭＳ Ｐゴシック"/>
          <w:color w:val="000000"/>
          <w:sz w:val="24"/>
          <w:szCs w:val="24"/>
        </w:rPr>
        <w:t xml:space="preserve"> </w:t>
      </w:r>
      <w:r w:rsidRPr="00B327CF">
        <w:rPr>
          <w:rFonts w:asciiTheme="majorEastAsia" w:eastAsiaTheme="majorEastAsia" w:hAnsiTheme="majorEastAsia" w:cs="ＭＳ Ｐゴシック" w:hint="eastAsia"/>
          <w:color w:val="000000"/>
          <w:sz w:val="24"/>
          <w:szCs w:val="24"/>
        </w:rPr>
        <w:t>ケイ</w:t>
      </w:r>
      <w:r w:rsidRPr="00B327CF">
        <w:rPr>
          <w:rFonts w:asciiTheme="majorEastAsia" w:eastAsiaTheme="majorEastAsia" w:hAnsiTheme="majorEastAsia" w:cs="ＭＳ Ｐゴシック"/>
          <w:color w:val="000000"/>
          <w:sz w:val="24"/>
          <w:szCs w:val="24"/>
        </w:rPr>
        <w:t xml:space="preserve">) </w:t>
      </w:r>
      <w:r w:rsidRPr="00B327CF">
        <w:rPr>
          <w:rFonts w:asciiTheme="majorEastAsia" w:eastAsiaTheme="majorEastAsia" w:hAnsiTheme="majorEastAsia" w:cs="ＭＳ Ｐゴシック"/>
          <w:color w:val="000000"/>
          <w:sz w:val="24"/>
          <w:szCs w:val="24"/>
        </w:rPr>
        <w:br/>
      </w:r>
      <w:r w:rsidRPr="00B327CF">
        <w:rPr>
          <w:rFonts w:asciiTheme="majorEastAsia" w:eastAsiaTheme="majorEastAsia" w:hAnsiTheme="majorEastAsia" w:cs="ＭＳ Ｐゴシック" w:hint="eastAsia"/>
          <w:color w:val="000000"/>
          <w:sz w:val="24"/>
          <w:szCs w:val="24"/>
        </w:rPr>
        <w:t xml:space="preserve">　　　　</w:t>
      </w:r>
      <w:r w:rsidRPr="00B327CF">
        <w:rPr>
          <w:rFonts w:asciiTheme="majorEastAsia" w:eastAsiaTheme="majorEastAsia" w:hAnsiTheme="majorEastAsia" w:cs="ＭＳ Ｐゴシック"/>
          <w:color w:val="000000"/>
          <w:sz w:val="24"/>
          <w:szCs w:val="24"/>
        </w:rPr>
        <w:t>FAX:</w:t>
      </w:r>
      <w:r w:rsidR="00CB0525" w:rsidRPr="00BD07E9">
        <w:rPr>
          <w:rFonts w:asciiTheme="majorEastAsia" w:eastAsiaTheme="majorEastAsia" w:hAnsiTheme="majorEastAsia"/>
          <w:b/>
          <w:bCs/>
          <w:color w:val="000000" w:themeColor="text1"/>
        </w:rPr>
        <w:t xml:space="preserve"> 050-3174-1891</w:t>
      </w:r>
      <w:r w:rsidRPr="00B327CF">
        <w:rPr>
          <w:rFonts w:asciiTheme="majorEastAsia" w:eastAsiaTheme="majorEastAsia" w:hAnsiTheme="majorEastAsia" w:cs="ＭＳ Ｐゴシック"/>
          <w:color w:val="000000"/>
          <w:sz w:val="24"/>
          <w:szCs w:val="24"/>
        </w:rPr>
        <w:t xml:space="preserve"> </w:t>
      </w:r>
      <w:r w:rsidRPr="00B327CF">
        <w:rPr>
          <w:rFonts w:asciiTheme="majorEastAsia" w:eastAsiaTheme="majorEastAsia" w:hAnsiTheme="majorEastAsia" w:cs="ＭＳ Ｐゴシック" w:hint="eastAsia"/>
          <w:color w:val="000000"/>
          <w:sz w:val="24"/>
          <w:szCs w:val="24"/>
        </w:rPr>
        <w:t xml:space="preserve">　</w:t>
      </w:r>
      <w:r w:rsidRPr="00B327CF">
        <w:rPr>
          <w:rFonts w:asciiTheme="majorEastAsia" w:eastAsiaTheme="majorEastAsia" w:hAnsiTheme="majorEastAsia" w:cs="ＭＳ Ｐゴシック"/>
          <w:color w:val="000000"/>
          <w:sz w:val="24"/>
          <w:szCs w:val="24"/>
        </w:rPr>
        <w:t>e-mail:info@mavericks.jp</w:t>
      </w:r>
    </w:p>
    <w:p w14:paraId="4A10FE6F" w14:textId="77777777" w:rsidR="00CB0525" w:rsidRPr="00B327CF" w:rsidRDefault="00CB0525" w:rsidP="00133C5A">
      <w:pPr>
        <w:widowControl/>
        <w:autoSpaceDE w:val="0"/>
        <w:autoSpaceDN w:val="0"/>
        <w:adjustRightInd w:val="0"/>
        <w:ind w:firstLineChars="200" w:firstLine="480"/>
        <w:jc w:val="left"/>
        <w:rPr>
          <w:rFonts w:asciiTheme="majorEastAsia" w:eastAsiaTheme="majorEastAsia" w:hAnsiTheme="majorEastAsia"/>
          <w:kern w:val="0"/>
          <w:sz w:val="24"/>
          <w:szCs w:val="24"/>
        </w:rPr>
      </w:pPr>
    </w:p>
    <w:p w14:paraId="374D8993" w14:textId="5580D24F" w:rsidR="00133C5A" w:rsidRPr="00213F86" w:rsidRDefault="00CB0525" w:rsidP="00133C5A">
      <w:pPr>
        <w:widowControl/>
        <w:autoSpaceDE w:val="0"/>
        <w:autoSpaceDN w:val="0"/>
        <w:adjustRightInd w:val="0"/>
        <w:ind w:firstLineChars="200" w:firstLine="480"/>
        <w:jc w:val="left"/>
        <w:rPr>
          <w:rFonts w:asciiTheme="majorEastAsia" w:eastAsiaTheme="majorEastAsia" w:hAnsiTheme="majorEastAsia"/>
          <w:color w:val="000000" w:themeColor="text1"/>
          <w:kern w:val="0"/>
          <w:sz w:val="24"/>
          <w:szCs w:val="24"/>
        </w:rPr>
      </w:pPr>
      <w:r w:rsidRPr="00213F86">
        <w:rPr>
          <w:rFonts w:asciiTheme="majorEastAsia" w:eastAsiaTheme="majorEastAsia" w:hAnsiTheme="majorEastAsia" w:hint="eastAsia"/>
          <w:color w:val="000000" w:themeColor="text1"/>
          <w:kern w:val="0"/>
          <w:sz w:val="24"/>
          <w:szCs w:val="24"/>
        </w:rPr>
        <w:t>ス</w:t>
      </w:r>
      <w:r w:rsidR="00133C5A" w:rsidRPr="00213F86">
        <w:rPr>
          <w:rFonts w:asciiTheme="majorEastAsia" w:eastAsiaTheme="majorEastAsia" w:hAnsiTheme="majorEastAsia" w:hint="eastAsia"/>
          <w:color w:val="000000" w:themeColor="text1"/>
          <w:kern w:val="0"/>
          <w:sz w:val="24"/>
          <w:szCs w:val="24"/>
        </w:rPr>
        <w:t>ポーツランド</w:t>
      </w:r>
      <w:r w:rsidR="00133C5A" w:rsidRPr="00213F86">
        <w:rPr>
          <w:rFonts w:asciiTheme="majorEastAsia" w:eastAsiaTheme="majorEastAsia" w:hAnsiTheme="majorEastAsia"/>
          <w:color w:val="000000" w:themeColor="text1"/>
          <w:kern w:val="0"/>
          <w:sz w:val="24"/>
          <w:szCs w:val="24"/>
        </w:rPr>
        <w:t xml:space="preserve">SUGO </w:t>
      </w:r>
      <w:r w:rsidR="00133C5A" w:rsidRPr="00213F86">
        <w:rPr>
          <w:rFonts w:asciiTheme="majorEastAsia" w:eastAsiaTheme="majorEastAsia" w:hAnsiTheme="majorEastAsia" w:hint="eastAsia"/>
          <w:color w:val="000000" w:themeColor="text1"/>
          <w:kern w:val="0"/>
          <w:sz w:val="24"/>
          <w:szCs w:val="24"/>
        </w:rPr>
        <w:t>開催分</w:t>
      </w:r>
    </w:p>
    <w:p w14:paraId="4E8B9AD1" w14:textId="77777777" w:rsidR="005F166C" w:rsidRPr="00FB2022" w:rsidRDefault="005F166C" w:rsidP="005F166C">
      <w:pPr>
        <w:pStyle w:val="a7"/>
        <w:widowControl/>
        <w:numPr>
          <w:ilvl w:val="2"/>
          <w:numId w:val="1"/>
        </w:numPr>
        <w:autoSpaceDE w:val="0"/>
        <w:autoSpaceDN w:val="0"/>
        <w:adjustRightInd w:val="0"/>
        <w:ind w:leftChars="0"/>
        <w:jc w:val="left"/>
        <w:rPr>
          <w:rFonts w:asciiTheme="majorEastAsia" w:eastAsiaTheme="majorEastAsia" w:hAnsiTheme="majorEastAsia"/>
          <w:color w:val="000000" w:themeColor="text1"/>
          <w:kern w:val="0"/>
          <w:sz w:val="24"/>
          <w:szCs w:val="24"/>
        </w:rPr>
      </w:pPr>
      <w:r w:rsidRPr="00FB2022">
        <w:rPr>
          <w:rFonts w:asciiTheme="majorEastAsia" w:eastAsiaTheme="majorEastAsia" w:hAnsiTheme="majorEastAsia" w:hint="eastAsia"/>
          <w:color w:val="000000" w:themeColor="text1"/>
          <w:kern w:val="0"/>
          <w:sz w:val="24"/>
          <w:szCs w:val="24"/>
        </w:rPr>
        <w:t>参加申込書および車両申告書に必要事項を記入して事務局へ郵送し、参加費は現金書留または郵便振替にて支払う。郵便振替の場合は払込請求書兼受領証のコピーを同封にて申込用紙を郵送。書類と参加費の双方が揃った時点で正式受理とする。</w:t>
      </w:r>
    </w:p>
    <w:p w14:paraId="5CBF3058" w14:textId="77777777" w:rsidR="005F166C" w:rsidRPr="00213F86" w:rsidRDefault="005F166C" w:rsidP="005F166C">
      <w:pPr>
        <w:widowControl/>
        <w:autoSpaceDE w:val="0"/>
        <w:autoSpaceDN w:val="0"/>
        <w:adjustRightInd w:val="0"/>
        <w:ind w:firstLineChars="450" w:firstLine="1080"/>
        <w:jc w:val="left"/>
        <w:rPr>
          <w:rFonts w:asciiTheme="majorEastAsia" w:eastAsiaTheme="majorEastAsia" w:hAnsiTheme="majorEastAsia"/>
          <w:color w:val="000000" w:themeColor="text1"/>
          <w:kern w:val="0"/>
          <w:sz w:val="24"/>
          <w:szCs w:val="24"/>
        </w:rPr>
      </w:pPr>
      <w:r w:rsidRPr="00213F86">
        <w:rPr>
          <w:rFonts w:asciiTheme="majorEastAsia" w:eastAsiaTheme="majorEastAsia" w:hAnsiTheme="majorEastAsia" w:hint="eastAsia"/>
          <w:color w:val="000000" w:themeColor="text1"/>
          <w:kern w:val="0"/>
          <w:sz w:val="24"/>
          <w:szCs w:val="24"/>
        </w:rPr>
        <w:t xml:space="preserve">　・スポーツランド</w:t>
      </w:r>
      <w:r w:rsidRPr="00213F86">
        <w:rPr>
          <w:rFonts w:asciiTheme="majorEastAsia" w:eastAsiaTheme="majorEastAsia" w:hAnsiTheme="majorEastAsia"/>
          <w:color w:val="000000" w:themeColor="text1"/>
          <w:kern w:val="0"/>
          <w:sz w:val="24"/>
          <w:szCs w:val="24"/>
        </w:rPr>
        <w:t xml:space="preserve">SUGO </w:t>
      </w:r>
      <w:r w:rsidRPr="00213F86">
        <w:rPr>
          <w:rFonts w:asciiTheme="majorEastAsia" w:eastAsiaTheme="majorEastAsia" w:hAnsiTheme="majorEastAsia" w:hint="eastAsia"/>
          <w:color w:val="000000" w:themeColor="text1"/>
          <w:kern w:val="0"/>
          <w:sz w:val="24"/>
          <w:szCs w:val="24"/>
        </w:rPr>
        <w:t>開催分の申込先</w:t>
      </w:r>
    </w:p>
    <w:p w14:paraId="2DAE99CE" w14:textId="77777777" w:rsidR="005F166C" w:rsidRPr="00213F86" w:rsidRDefault="005F166C" w:rsidP="005F166C">
      <w:pPr>
        <w:widowControl/>
        <w:autoSpaceDE w:val="0"/>
        <w:autoSpaceDN w:val="0"/>
        <w:adjustRightInd w:val="0"/>
        <w:jc w:val="left"/>
        <w:rPr>
          <w:rFonts w:asciiTheme="majorEastAsia" w:eastAsiaTheme="majorEastAsia" w:hAnsiTheme="majorEastAsia"/>
          <w:color w:val="000000" w:themeColor="text1"/>
          <w:kern w:val="0"/>
          <w:sz w:val="24"/>
          <w:szCs w:val="24"/>
        </w:rPr>
      </w:pPr>
      <w:r w:rsidRPr="00213F86">
        <w:rPr>
          <w:rFonts w:asciiTheme="majorEastAsia" w:eastAsiaTheme="majorEastAsia" w:hAnsiTheme="majorEastAsia" w:hint="eastAsia"/>
          <w:color w:val="000000" w:themeColor="text1"/>
          <w:kern w:val="0"/>
          <w:sz w:val="24"/>
          <w:szCs w:val="24"/>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sz w:val="24"/>
          <w:szCs w:val="24"/>
        </w:rPr>
        <w:t>〒</w:t>
      </w:r>
      <w:r w:rsidRPr="00213F86">
        <w:rPr>
          <w:rFonts w:asciiTheme="majorEastAsia" w:eastAsiaTheme="majorEastAsia" w:hAnsiTheme="majorEastAsia"/>
          <w:color w:val="000000" w:themeColor="text1"/>
          <w:kern w:val="0"/>
          <w:sz w:val="24"/>
          <w:szCs w:val="24"/>
        </w:rPr>
        <w:t xml:space="preserve">989-1394 </w:t>
      </w:r>
      <w:r w:rsidRPr="00213F86">
        <w:rPr>
          <w:rFonts w:asciiTheme="majorEastAsia" w:eastAsiaTheme="majorEastAsia" w:hAnsiTheme="majorEastAsia" w:hint="eastAsia"/>
          <w:color w:val="000000" w:themeColor="text1"/>
          <w:kern w:val="0"/>
          <w:sz w:val="24"/>
          <w:szCs w:val="24"/>
        </w:rPr>
        <w:t>宮城県柴田郡村田町菅生</w:t>
      </w:r>
      <w:r w:rsidRPr="00213F86">
        <w:rPr>
          <w:rFonts w:asciiTheme="majorEastAsia" w:eastAsiaTheme="majorEastAsia" w:hAnsiTheme="majorEastAsia"/>
          <w:color w:val="000000" w:themeColor="text1"/>
          <w:kern w:val="0"/>
          <w:sz w:val="24"/>
          <w:szCs w:val="24"/>
        </w:rPr>
        <w:t>6-1</w:t>
      </w:r>
    </w:p>
    <w:p w14:paraId="1E4F34A7" w14:textId="77777777" w:rsidR="005F166C" w:rsidRPr="00213F86" w:rsidRDefault="005F166C" w:rsidP="005F166C">
      <w:pPr>
        <w:widowControl/>
        <w:autoSpaceDE w:val="0"/>
        <w:autoSpaceDN w:val="0"/>
        <w:adjustRightInd w:val="0"/>
        <w:jc w:val="left"/>
        <w:rPr>
          <w:rFonts w:asciiTheme="majorEastAsia" w:eastAsiaTheme="majorEastAsia" w:hAnsiTheme="majorEastAsia"/>
          <w:color w:val="000000" w:themeColor="text1"/>
          <w:kern w:val="0"/>
          <w:sz w:val="24"/>
          <w:szCs w:val="24"/>
        </w:rPr>
      </w:pPr>
      <w:r w:rsidRPr="00213F86">
        <w:rPr>
          <w:rFonts w:asciiTheme="majorEastAsia" w:eastAsiaTheme="majorEastAsia" w:hAnsiTheme="majorEastAsia" w:hint="eastAsia"/>
          <w:color w:val="000000" w:themeColor="text1"/>
          <w:kern w:val="0"/>
          <w:sz w:val="24"/>
          <w:szCs w:val="24"/>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sz w:val="24"/>
          <w:szCs w:val="24"/>
        </w:rPr>
        <w:t>スポーツランド</w:t>
      </w:r>
      <w:r w:rsidRPr="00213F86">
        <w:rPr>
          <w:rFonts w:asciiTheme="majorEastAsia" w:eastAsiaTheme="majorEastAsia" w:hAnsiTheme="majorEastAsia"/>
          <w:color w:val="000000" w:themeColor="text1"/>
          <w:kern w:val="0"/>
          <w:sz w:val="24"/>
          <w:szCs w:val="24"/>
        </w:rPr>
        <w:t>SUGO</w:t>
      </w:r>
      <w:r w:rsidRPr="00213F86">
        <w:rPr>
          <w:rFonts w:asciiTheme="majorEastAsia" w:eastAsiaTheme="majorEastAsia" w:hAnsiTheme="majorEastAsia" w:hint="eastAsia"/>
          <w:color w:val="000000" w:themeColor="text1"/>
          <w:kern w:val="0"/>
          <w:sz w:val="24"/>
          <w:szCs w:val="24"/>
        </w:rPr>
        <w:t>内</w:t>
      </w:r>
      <w:r w:rsidRPr="00213F86">
        <w:rPr>
          <w:rFonts w:asciiTheme="majorEastAsia" w:eastAsiaTheme="majorEastAsia" w:hAnsiTheme="majorEastAsia"/>
          <w:color w:val="000000" w:themeColor="text1"/>
          <w:kern w:val="0"/>
          <w:sz w:val="24"/>
          <w:szCs w:val="24"/>
        </w:rPr>
        <w:t xml:space="preserve"> </w:t>
      </w:r>
      <w:r w:rsidRPr="00213F86">
        <w:rPr>
          <w:rFonts w:asciiTheme="majorEastAsia" w:eastAsiaTheme="majorEastAsia" w:hAnsiTheme="majorEastAsia" w:hint="eastAsia"/>
          <w:color w:val="000000" w:themeColor="text1"/>
          <w:kern w:val="0"/>
          <w:sz w:val="24"/>
          <w:szCs w:val="24"/>
        </w:rPr>
        <w:t>東北660選手権事務局</w:t>
      </w:r>
    </w:p>
    <w:p w14:paraId="5FA3A2B6" w14:textId="77777777" w:rsidR="005F166C" w:rsidRPr="00213F86" w:rsidRDefault="005F166C" w:rsidP="005F166C">
      <w:pPr>
        <w:widowControl/>
        <w:autoSpaceDE w:val="0"/>
        <w:autoSpaceDN w:val="0"/>
        <w:adjustRightInd w:val="0"/>
        <w:ind w:left="960" w:hanging="960"/>
        <w:jc w:val="left"/>
        <w:rPr>
          <w:rFonts w:asciiTheme="majorEastAsia" w:eastAsiaTheme="majorEastAsia" w:hAnsiTheme="majorEastAsia"/>
          <w:color w:val="000000" w:themeColor="text1"/>
          <w:kern w:val="0"/>
          <w:sz w:val="24"/>
          <w:szCs w:val="24"/>
        </w:rPr>
      </w:pPr>
      <w:r w:rsidRPr="00213F86">
        <w:rPr>
          <w:rFonts w:asciiTheme="majorEastAsia" w:eastAsiaTheme="majorEastAsia" w:hAnsiTheme="majorEastAsia" w:hint="eastAsia"/>
          <w:color w:val="000000" w:themeColor="text1"/>
          <w:kern w:val="0"/>
          <w:sz w:val="24"/>
          <w:szCs w:val="24"/>
        </w:rPr>
        <w:lastRenderedPageBreak/>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sz w:val="24"/>
          <w:szCs w:val="24"/>
        </w:rPr>
        <w:t xml:space="preserve">　◆郵便振替指定口座：口座番号</w:t>
      </w:r>
      <w:r w:rsidRPr="00213F86">
        <w:rPr>
          <w:rFonts w:asciiTheme="majorEastAsia" w:eastAsiaTheme="majorEastAsia" w:hAnsiTheme="majorEastAsia"/>
          <w:color w:val="000000" w:themeColor="text1"/>
          <w:kern w:val="0"/>
          <w:sz w:val="24"/>
          <w:szCs w:val="24"/>
        </w:rPr>
        <w:t xml:space="preserve"> 02280-3-455</w:t>
      </w:r>
    </w:p>
    <w:p w14:paraId="23A61B3A" w14:textId="77777777" w:rsidR="005F166C" w:rsidRPr="00213F86" w:rsidRDefault="005F166C" w:rsidP="005F166C">
      <w:pPr>
        <w:widowControl/>
        <w:autoSpaceDE w:val="0"/>
        <w:autoSpaceDN w:val="0"/>
        <w:adjustRightInd w:val="0"/>
        <w:jc w:val="left"/>
        <w:rPr>
          <w:rFonts w:asciiTheme="majorEastAsia" w:eastAsiaTheme="majorEastAsia" w:hAnsiTheme="majorEastAsia"/>
          <w:color w:val="000000" w:themeColor="text1"/>
          <w:kern w:val="0"/>
          <w:sz w:val="24"/>
          <w:szCs w:val="24"/>
        </w:rPr>
      </w:pPr>
      <w:r w:rsidRPr="00213F86">
        <w:rPr>
          <w:rFonts w:asciiTheme="majorEastAsia" w:eastAsiaTheme="majorEastAsia" w:hAnsiTheme="majorEastAsia"/>
          <w:color w:val="000000" w:themeColor="text1"/>
          <w:kern w:val="0"/>
          <w:sz w:val="24"/>
          <w:szCs w:val="24"/>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color w:val="000000" w:themeColor="text1"/>
          <w:kern w:val="0"/>
          <w:sz w:val="24"/>
          <w:szCs w:val="24"/>
        </w:rPr>
        <w:t xml:space="preserve"> </w:t>
      </w:r>
      <w:r w:rsidRPr="00213F86">
        <w:rPr>
          <w:rFonts w:asciiTheme="majorEastAsia" w:eastAsiaTheme="majorEastAsia" w:hAnsiTheme="majorEastAsia" w:hint="eastAsia"/>
          <w:color w:val="000000" w:themeColor="text1"/>
          <w:kern w:val="0"/>
          <w:sz w:val="24"/>
          <w:szCs w:val="24"/>
        </w:rPr>
        <w:t>加入者名：SUGOスポーツクラブ</w:t>
      </w:r>
    </w:p>
    <w:p w14:paraId="366F4442" w14:textId="77777777" w:rsidR="005F166C" w:rsidRDefault="005F166C" w:rsidP="005F166C">
      <w:pPr>
        <w:widowControl/>
        <w:autoSpaceDE w:val="0"/>
        <w:autoSpaceDN w:val="0"/>
        <w:adjustRightInd w:val="0"/>
        <w:ind w:left="1800" w:hangingChars="750" w:hanging="1800"/>
        <w:jc w:val="left"/>
        <w:rPr>
          <w:rFonts w:asciiTheme="majorEastAsia" w:eastAsiaTheme="majorEastAsia" w:hAnsiTheme="majorEastAsia"/>
          <w:color w:val="000000" w:themeColor="text1"/>
          <w:kern w:val="0"/>
          <w:sz w:val="24"/>
          <w:szCs w:val="24"/>
        </w:rPr>
      </w:pPr>
      <w:r w:rsidRPr="00213F86">
        <w:rPr>
          <w:rFonts w:asciiTheme="majorEastAsia" w:eastAsiaTheme="majorEastAsia" w:hAnsiTheme="majorEastAsia" w:hint="eastAsia"/>
          <w:color w:val="000000" w:themeColor="text1"/>
          <w:kern w:val="0"/>
          <w:sz w:val="24"/>
          <w:szCs w:val="24"/>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sz w:val="24"/>
          <w:szCs w:val="24"/>
        </w:rPr>
        <w:t>※ 郵便振替記入用紙通信欄には必ず「参加イベント名・開催日・参加クラス」を記入すること。</w:t>
      </w:r>
    </w:p>
    <w:p w14:paraId="659A56B1" w14:textId="77777777" w:rsidR="005F166C" w:rsidRPr="00FB2022" w:rsidRDefault="005F166C" w:rsidP="005F166C">
      <w:pPr>
        <w:widowControl/>
        <w:autoSpaceDE w:val="0"/>
        <w:autoSpaceDN w:val="0"/>
        <w:adjustRightInd w:val="0"/>
        <w:ind w:left="1440" w:hangingChars="600" w:hanging="1440"/>
        <w:jc w:val="left"/>
        <w:rPr>
          <w:rFonts w:asciiTheme="majorEastAsia" w:eastAsiaTheme="majorEastAsia" w:hAnsiTheme="majorEastAsia" w:hint="eastAsia"/>
          <w:color w:val="EE0000"/>
          <w:kern w:val="0"/>
          <w:sz w:val="24"/>
          <w:szCs w:val="24"/>
        </w:rPr>
      </w:pPr>
      <w:r>
        <w:rPr>
          <w:rFonts w:asciiTheme="majorEastAsia" w:eastAsiaTheme="majorEastAsia" w:hAnsiTheme="majorEastAsia" w:hint="eastAsia"/>
          <w:color w:val="000000" w:themeColor="text1"/>
          <w:kern w:val="0"/>
          <w:sz w:val="24"/>
          <w:szCs w:val="24"/>
        </w:rPr>
        <w:t xml:space="preserve">　　</w:t>
      </w:r>
      <w:r>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sz w:val="24"/>
          <w:szCs w:val="24"/>
        </w:rPr>
        <w:t xml:space="preserve">　</w:t>
      </w:r>
      <w:r w:rsidRPr="00FB2022">
        <w:rPr>
          <w:rFonts w:asciiTheme="majorEastAsia" w:eastAsiaTheme="majorEastAsia" w:hAnsiTheme="majorEastAsia" w:hint="eastAsia"/>
          <w:color w:val="EE0000"/>
          <w:kern w:val="0"/>
          <w:sz w:val="24"/>
          <w:szCs w:val="24"/>
        </w:rPr>
        <w:t>②</w:t>
      </w:r>
      <w:r w:rsidRPr="00FB2022">
        <w:rPr>
          <w:rFonts w:asciiTheme="majorEastAsia" w:eastAsiaTheme="majorEastAsia" w:hAnsiTheme="majorEastAsia"/>
          <w:color w:val="EE0000"/>
          <w:kern w:val="0"/>
          <w:sz w:val="24"/>
          <w:szCs w:val="24"/>
        </w:rPr>
        <w:t xml:space="preserve">  </w:t>
      </w:r>
      <w:r w:rsidRPr="00FB2022">
        <w:rPr>
          <w:rFonts w:asciiTheme="majorEastAsia" w:eastAsiaTheme="majorEastAsia" w:hAnsiTheme="majorEastAsia" w:hint="eastAsia"/>
          <w:color w:val="EE0000"/>
          <w:kern w:val="0"/>
          <w:sz w:val="24"/>
          <w:szCs w:val="24"/>
        </w:rPr>
        <w:t>ウェブから</w:t>
      </w:r>
      <w:r>
        <w:rPr>
          <w:rFonts w:asciiTheme="majorEastAsia" w:eastAsiaTheme="majorEastAsia" w:hAnsiTheme="majorEastAsia" w:hint="eastAsia"/>
          <w:color w:val="EE0000"/>
          <w:kern w:val="0"/>
        </w:rPr>
        <w:t>の</w:t>
      </w:r>
      <w:r w:rsidRPr="00FB2022">
        <w:rPr>
          <w:rFonts w:asciiTheme="majorEastAsia" w:eastAsiaTheme="majorEastAsia" w:hAnsiTheme="majorEastAsia" w:hint="eastAsia"/>
          <w:color w:val="EE0000"/>
          <w:kern w:val="0"/>
          <w:sz w:val="24"/>
          <w:szCs w:val="24"/>
        </w:rPr>
        <w:t>場合は</w:t>
      </w:r>
      <w:r w:rsidRPr="00FB2022">
        <w:rPr>
          <w:rFonts w:asciiTheme="majorEastAsia" w:eastAsiaTheme="majorEastAsia" w:hAnsiTheme="majorEastAsia"/>
          <w:color w:val="EE0000"/>
          <w:kern w:val="0"/>
          <w:sz w:val="24"/>
          <w:szCs w:val="24"/>
        </w:rPr>
        <w:t>スポーツランドSUGO</w:t>
      </w:r>
      <w:r w:rsidRPr="00FB2022">
        <w:rPr>
          <w:rFonts w:asciiTheme="majorEastAsia" w:eastAsiaTheme="majorEastAsia" w:hAnsiTheme="majorEastAsia" w:hint="eastAsia"/>
          <w:color w:val="EE0000"/>
          <w:kern w:val="0"/>
          <w:sz w:val="24"/>
          <w:szCs w:val="24"/>
        </w:rPr>
        <w:t>のウェブサイトから東北660シリーズ専用ページに入り、エントリーフォームに必要事項を入力したうえ参加費を支払う。支払いはクレジットカード、コンビニエンスストア（エントリー後3日以内）を選択できる。</w:t>
      </w:r>
    </w:p>
    <w:p w14:paraId="44EB9A7C" w14:textId="77777777" w:rsidR="004C7D05" w:rsidRPr="005F166C" w:rsidRDefault="004C7D05">
      <w:pPr>
        <w:tabs>
          <w:tab w:val="left" w:pos="567"/>
        </w:tabs>
        <w:spacing w:line="266" w:lineRule="auto"/>
        <w:ind w:left="580"/>
        <w:rPr>
          <w:rFonts w:asciiTheme="majorEastAsia" w:eastAsiaTheme="majorEastAsia" w:hAnsiTheme="majorEastAsia" w:cs="ＭＳ Ｐゴシック"/>
          <w:color w:val="000000"/>
          <w:sz w:val="24"/>
          <w:szCs w:val="24"/>
        </w:rPr>
      </w:pPr>
    </w:p>
    <w:p w14:paraId="1D9257F9" w14:textId="77777777" w:rsidR="004C7D05" w:rsidRPr="00B327CF" w:rsidRDefault="004C7D05">
      <w:pPr>
        <w:numPr>
          <w:ilvl w:val="0"/>
          <w:numId w:val="1"/>
        </w:numPr>
        <w:spacing w:line="266" w:lineRule="auto"/>
        <w:ind w:left="851" w:hanging="851"/>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イベント内容</w:t>
      </w:r>
    </w:p>
    <w:p w14:paraId="14EBFD1E" w14:textId="2DADAD05" w:rsidR="004C7D05" w:rsidRPr="00B327CF" w:rsidRDefault="00BA205F" w:rsidP="00BA205F">
      <w:pPr>
        <w:spacing w:line="266" w:lineRule="auto"/>
        <w:ind w:left="495"/>
        <w:rPr>
          <w:rFonts w:asciiTheme="majorEastAsia" w:eastAsiaTheme="majorEastAsia" w:hAnsiTheme="majorEastAsia" w:cstheme="minorBidi"/>
          <w:color w:val="000000"/>
          <w:sz w:val="24"/>
          <w:szCs w:val="24"/>
        </w:rPr>
      </w:pPr>
      <w:r>
        <w:rPr>
          <w:rFonts w:asciiTheme="majorEastAsia" w:eastAsiaTheme="majorEastAsia" w:hAnsiTheme="majorEastAsia" w:cs="ＭＳ Ｐゴシック" w:hint="eastAsia"/>
          <w:color w:val="000000"/>
          <w:sz w:val="24"/>
          <w:szCs w:val="24"/>
        </w:rPr>
        <w:t>・レース形式：</w:t>
      </w:r>
      <w:r w:rsidR="004C7D05" w:rsidRPr="00B327CF">
        <w:rPr>
          <w:rFonts w:asciiTheme="majorEastAsia" w:eastAsiaTheme="majorEastAsia" w:hAnsiTheme="majorEastAsia" w:cs="ＭＳ Ｐゴシック" w:hint="eastAsia"/>
          <w:color w:val="000000"/>
          <w:sz w:val="24"/>
          <w:szCs w:val="24"/>
        </w:rPr>
        <w:t>練習走行</w:t>
      </w:r>
      <w:r w:rsidR="004C7D05" w:rsidRPr="00B327CF">
        <w:rPr>
          <w:rFonts w:asciiTheme="majorEastAsia" w:eastAsiaTheme="majorEastAsia" w:hAnsiTheme="majorEastAsia" w:cs="ＭＳ Ｐゴシック"/>
          <w:color w:val="000000"/>
          <w:sz w:val="24"/>
          <w:szCs w:val="24"/>
        </w:rPr>
        <w:t>20</w:t>
      </w:r>
      <w:r w:rsidR="004C7D05" w:rsidRPr="00B327CF">
        <w:rPr>
          <w:rFonts w:asciiTheme="majorEastAsia" w:eastAsiaTheme="majorEastAsia" w:hAnsiTheme="majorEastAsia" w:cs="ＭＳ Ｐゴシック" w:hint="eastAsia"/>
          <w:color w:val="000000"/>
          <w:sz w:val="24"/>
          <w:szCs w:val="24"/>
        </w:rPr>
        <w:t>～</w:t>
      </w:r>
      <w:r w:rsidR="004C7D05" w:rsidRPr="00B327CF">
        <w:rPr>
          <w:rFonts w:asciiTheme="majorEastAsia" w:eastAsiaTheme="majorEastAsia" w:hAnsiTheme="majorEastAsia" w:cs="ＭＳ Ｐゴシック"/>
          <w:color w:val="000000"/>
          <w:sz w:val="24"/>
          <w:szCs w:val="24"/>
        </w:rPr>
        <w:t>30</w:t>
      </w:r>
      <w:r w:rsidR="004C7D05" w:rsidRPr="00B327CF">
        <w:rPr>
          <w:rFonts w:asciiTheme="majorEastAsia" w:eastAsiaTheme="majorEastAsia" w:hAnsiTheme="majorEastAsia" w:cs="ＭＳ Ｐゴシック" w:hint="eastAsia"/>
          <w:color w:val="000000"/>
          <w:sz w:val="24"/>
          <w:szCs w:val="24"/>
        </w:rPr>
        <w:t>分／公式予選</w:t>
      </w:r>
      <w:r w:rsidR="004C7D05" w:rsidRPr="00B327CF">
        <w:rPr>
          <w:rFonts w:asciiTheme="majorEastAsia" w:eastAsiaTheme="majorEastAsia" w:hAnsiTheme="majorEastAsia" w:cs="ＭＳ Ｐゴシック"/>
          <w:color w:val="000000"/>
          <w:sz w:val="24"/>
          <w:szCs w:val="24"/>
        </w:rPr>
        <w:t>20</w:t>
      </w:r>
      <w:r w:rsidR="004C7D05" w:rsidRPr="00B327CF">
        <w:rPr>
          <w:rFonts w:asciiTheme="majorEastAsia" w:eastAsiaTheme="majorEastAsia" w:hAnsiTheme="majorEastAsia" w:cs="ＭＳ Ｐゴシック" w:hint="eastAsia"/>
          <w:color w:val="000000"/>
          <w:sz w:val="24"/>
          <w:szCs w:val="24"/>
        </w:rPr>
        <w:t>～</w:t>
      </w:r>
      <w:r w:rsidR="004C7D05" w:rsidRPr="00B327CF">
        <w:rPr>
          <w:rFonts w:asciiTheme="majorEastAsia" w:eastAsiaTheme="majorEastAsia" w:hAnsiTheme="majorEastAsia" w:cs="ＭＳ Ｐゴシック"/>
          <w:color w:val="000000"/>
          <w:sz w:val="24"/>
          <w:szCs w:val="24"/>
        </w:rPr>
        <w:t>30</w:t>
      </w:r>
      <w:r w:rsidR="004C7D05" w:rsidRPr="00B327CF">
        <w:rPr>
          <w:rFonts w:asciiTheme="majorEastAsia" w:eastAsiaTheme="majorEastAsia" w:hAnsiTheme="majorEastAsia" w:cs="ＭＳ Ｐゴシック" w:hint="eastAsia"/>
          <w:color w:val="000000"/>
          <w:sz w:val="24"/>
          <w:szCs w:val="24"/>
        </w:rPr>
        <w:t>分</w:t>
      </w:r>
      <w:r>
        <w:rPr>
          <w:rFonts w:asciiTheme="majorEastAsia" w:eastAsiaTheme="majorEastAsia" w:hAnsiTheme="majorEastAsia" w:cstheme="minorBidi" w:hint="eastAsia"/>
          <w:color w:val="000000"/>
          <w:sz w:val="24"/>
          <w:szCs w:val="24"/>
        </w:rPr>
        <w:t>／</w:t>
      </w:r>
      <w:r w:rsidR="004C7D05" w:rsidRPr="00B327CF">
        <w:rPr>
          <w:rFonts w:asciiTheme="majorEastAsia" w:eastAsiaTheme="majorEastAsia" w:hAnsiTheme="majorEastAsia" w:cs="ＭＳ Ｐゴシック" w:hint="eastAsia"/>
          <w:color w:val="000000"/>
          <w:sz w:val="24"/>
          <w:szCs w:val="24"/>
        </w:rPr>
        <w:t>決勝レース</w:t>
      </w:r>
      <w:r w:rsidR="005915E4" w:rsidRPr="00B327CF">
        <w:rPr>
          <w:rFonts w:asciiTheme="majorEastAsia" w:eastAsiaTheme="majorEastAsia" w:hAnsiTheme="majorEastAsia" w:cs="ＭＳ Ｐゴシック" w:hint="eastAsia"/>
          <w:color w:val="000000"/>
          <w:sz w:val="24"/>
          <w:szCs w:val="24"/>
        </w:rPr>
        <w:t>8</w:t>
      </w:r>
      <w:r w:rsidR="004C7D05" w:rsidRPr="00B327CF">
        <w:rPr>
          <w:rFonts w:asciiTheme="majorEastAsia" w:eastAsiaTheme="majorEastAsia" w:hAnsiTheme="majorEastAsia" w:cs="ＭＳ Ｐゴシック" w:hint="eastAsia"/>
          <w:color w:val="000000"/>
          <w:sz w:val="24"/>
          <w:szCs w:val="24"/>
        </w:rPr>
        <w:t>周</w:t>
      </w:r>
    </w:p>
    <w:p w14:paraId="3C5A2FE8" w14:textId="0204156A" w:rsidR="004C7D05" w:rsidRDefault="00BA205F">
      <w:pPr>
        <w:spacing w:line="266" w:lineRule="auto"/>
        <w:ind w:left="495"/>
        <w:rPr>
          <w:rFonts w:asciiTheme="majorEastAsia" w:eastAsiaTheme="majorEastAsia" w:hAnsiTheme="majorEastAsia" w:cstheme="minorBidi"/>
          <w:color w:val="000000"/>
          <w:sz w:val="24"/>
          <w:szCs w:val="24"/>
        </w:rPr>
      </w:pPr>
      <w:r>
        <w:rPr>
          <w:rFonts w:asciiTheme="majorEastAsia" w:eastAsiaTheme="majorEastAsia" w:hAnsiTheme="majorEastAsia" w:cstheme="minorBidi" w:hint="eastAsia"/>
          <w:color w:val="000000"/>
          <w:sz w:val="24"/>
          <w:szCs w:val="24"/>
        </w:rPr>
        <w:t>・タイムアタック形式：20分×3もしくは30分×2</w:t>
      </w:r>
    </w:p>
    <w:p w14:paraId="76DB2E0C" w14:textId="77777777" w:rsidR="00BA205F" w:rsidRPr="00BA205F" w:rsidRDefault="00BA205F">
      <w:pPr>
        <w:spacing w:line="266" w:lineRule="auto"/>
        <w:ind w:left="495"/>
        <w:rPr>
          <w:rFonts w:asciiTheme="majorEastAsia" w:eastAsiaTheme="majorEastAsia" w:hAnsiTheme="majorEastAsia" w:cstheme="minorBidi"/>
          <w:color w:val="000000"/>
          <w:sz w:val="24"/>
          <w:szCs w:val="24"/>
        </w:rPr>
      </w:pPr>
    </w:p>
    <w:p w14:paraId="6AECA01C" w14:textId="77777777" w:rsidR="004C7D05" w:rsidRPr="00B327CF" w:rsidRDefault="004C7D05">
      <w:pPr>
        <w:numPr>
          <w:ilvl w:val="0"/>
          <w:numId w:val="1"/>
        </w:numPr>
        <w:spacing w:line="350" w:lineRule="exact"/>
        <w:ind w:left="851" w:hanging="851"/>
        <w:jc w:val="lef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ドライバー・チームの参加資格</w:t>
      </w:r>
    </w:p>
    <w:p w14:paraId="12C7414B" w14:textId="77777777" w:rsidR="004C7D05" w:rsidRPr="00B327CF" w:rsidRDefault="004C7D05">
      <w:pPr>
        <w:spacing w:line="350" w:lineRule="exact"/>
        <w:ind w:left="503"/>
        <w:jc w:val="lef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普通自動車運転免許を所持し、心身ともに健康であること。またスポーツマンシップを尊重し、ルールおよびマナーを遵守する意思のあるドライバー。</w:t>
      </w:r>
    </w:p>
    <w:p w14:paraId="01209C1D" w14:textId="77777777" w:rsidR="004C7D05" w:rsidRPr="00B327CF" w:rsidRDefault="004C7D05">
      <w:pPr>
        <w:spacing w:line="350" w:lineRule="exact"/>
        <w:ind w:left="503"/>
        <w:jc w:val="left"/>
        <w:rPr>
          <w:rFonts w:asciiTheme="majorEastAsia" w:eastAsiaTheme="majorEastAsia" w:hAnsiTheme="majorEastAsia" w:cstheme="minorBidi"/>
          <w:color w:val="000000"/>
          <w:sz w:val="24"/>
          <w:szCs w:val="24"/>
        </w:rPr>
      </w:pPr>
    </w:p>
    <w:p w14:paraId="4FDBD323" w14:textId="6C736956" w:rsidR="004C7D05" w:rsidRPr="00B327CF" w:rsidRDefault="004C7D05" w:rsidP="00AA0FD7">
      <w:pPr>
        <w:numPr>
          <w:ilvl w:val="0"/>
          <w:numId w:val="1"/>
        </w:numPr>
        <w:spacing w:line="350" w:lineRule="exact"/>
        <w:ind w:left="851" w:hanging="851"/>
        <w:jc w:val="lef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参加車両</w:t>
      </w:r>
    </w:p>
    <w:p w14:paraId="3F3FBA9C" w14:textId="77777777" w:rsidR="004C7D05" w:rsidRPr="00B327CF" w:rsidRDefault="004C7D05">
      <w:pPr>
        <w:numPr>
          <w:ilvl w:val="0"/>
          <w:numId w:val="5"/>
        </w:numPr>
        <w:spacing w:line="350" w:lineRule="exact"/>
        <w:ind w:left="567" w:hanging="425"/>
        <w:jc w:val="lef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カテゴリー</w:t>
      </w:r>
    </w:p>
    <w:p w14:paraId="0AE6C4CC" w14:textId="7A83055E" w:rsidR="004C7D05" w:rsidRPr="00B327CF" w:rsidRDefault="004C7D05">
      <w:pPr>
        <w:spacing w:line="350" w:lineRule="exact"/>
        <w:ind w:left="480" w:hangingChars="200" w:hanging="480"/>
        <w:jc w:val="lef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 xml:space="preserve">　　　</w:t>
      </w:r>
      <w:r w:rsidR="00C0372C" w:rsidRPr="00B327CF">
        <w:rPr>
          <w:rFonts w:asciiTheme="majorEastAsia" w:eastAsiaTheme="majorEastAsia" w:hAnsiTheme="majorEastAsia" w:cs="ＭＳ Ｐゴシック"/>
          <w:color w:val="000000"/>
          <w:sz w:val="24"/>
          <w:szCs w:val="24"/>
        </w:rPr>
        <w:t xml:space="preserve"> </w:t>
      </w:r>
      <w:r w:rsidRPr="00B327CF">
        <w:rPr>
          <w:rFonts w:asciiTheme="majorEastAsia" w:eastAsiaTheme="majorEastAsia" w:hAnsiTheme="majorEastAsia" w:cs="ＭＳ Ｐゴシック" w:hint="eastAsia"/>
          <w:color w:val="000000"/>
          <w:sz w:val="24"/>
          <w:szCs w:val="24"/>
        </w:rPr>
        <w:t>カテゴリーは</w:t>
      </w:r>
      <w:r w:rsidR="00BA205F">
        <w:rPr>
          <w:rFonts w:asciiTheme="majorEastAsia" w:eastAsiaTheme="majorEastAsia" w:hAnsiTheme="majorEastAsia" w:cs="ＭＳ Ｐゴシック" w:hint="eastAsia"/>
          <w:color w:val="000000"/>
          <w:sz w:val="24"/>
          <w:szCs w:val="24"/>
        </w:rPr>
        <w:t>660</w:t>
      </w:r>
      <w:r w:rsidR="00BA205F">
        <w:rPr>
          <w:rFonts w:asciiTheme="majorEastAsia" w:eastAsiaTheme="majorEastAsia" w:hAnsiTheme="majorEastAsia" w:cs="ＭＳ Ｐゴシック"/>
          <w:color w:val="000000"/>
          <w:sz w:val="24"/>
          <w:szCs w:val="24"/>
        </w:rPr>
        <w:t>cc</w:t>
      </w:r>
      <w:r w:rsidRPr="00B327CF">
        <w:rPr>
          <w:rFonts w:asciiTheme="majorEastAsia" w:eastAsiaTheme="majorEastAsia" w:hAnsiTheme="majorEastAsia" w:cs="ＭＳ Ｐゴシック" w:hint="eastAsia"/>
          <w:color w:val="000000"/>
          <w:sz w:val="24"/>
          <w:szCs w:val="24"/>
        </w:rPr>
        <w:t>以下の軽自動車で下記の</w:t>
      </w:r>
      <w:r w:rsidRPr="00B327CF">
        <w:rPr>
          <w:rFonts w:asciiTheme="majorEastAsia" w:eastAsiaTheme="majorEastAsia" w:hAnsiTheme="majorEastAsia" w:cs="ＭＳ Ｐゴシック"/>
          <w:color w:val="000000"/>
          <w:sz w:val="24"/>
          <w:szCs w:val="24"/>
        </w:rPr>
        <w:t>4</w:t>
      </w:r>
      <w:r w:rsidRPr="00B327CF">
        <w:rPr>
          <w:rFonts w:asciiTheme="majorEastAsia" w:eastAsiaTheme="majorEastAsia" w:hAnsiTheme="majorEastAsia" w:cs="ＭＳ Ｐゴシック" w:hint="eastAsia"/>
          <w:color w:val="000000"/>
          <w:sz w:val="24"/>
          <w:szCs w:val="24"/>
        </w:rPr>
        <w:t>クラスに分けられる。</w:t>
      </w:r>
    </w:p>
    <w:p w14:paraId="52187C95" w14:textId="77777777" w:rsidR="004C7D05" w:rsidRPr="00B327CF" w:rsidRDefault="004C7D05">
      <w:pPr>
        <w:spacing w:line="350" w:lineRule="exact"/>
        <w:ind w:left="480" w:hangingChars="200" w:hanging="480"/>
        <w:jc w:val="left"/>
        <w:rPr>
          <w:rFonts w:asciiTheme="majorEastAsia" w:eastAsiaTheme="majorEastAsia" w:hAnsiTheme="majorEastAsia" w:cstheme="minorBidi"/>
          <w:color w:val="000000"/>
          <w:sz w:val="24"/>
          <w:szCs w:val="24"/>
        </w:rPr>
      </w:pPr>
    </w:p>
    <w:p w14:paraId="10703BFF" w14:textId="53946044" w:rsidR="004C7D05" w:rsidRPr="00213F86" w:rsidRDefault="004C7D05">
      <w:pPr>
        <w:spacing w:line="350" w:lineRule="exact"/>
        <w:jc w:val="left"/>
        <w:rPr>
          <w:rFonts w:asciiTheme="majorEastAsia" w:eastAsiaTheme="majorEastAsia" w:hAnsiTheme="majorEastAsia" w:cstheme="minorBidi"/>
          <w:color w:val="000000" w:themeColor="text1"/>
          <w:sz w:val="24"/>
          <w:szCs w:val="24"/>
        </w:rPr>
      </w:pPr>
      <w:r w:rsidRPr="00721BA8">
        <w:rPr>
          <w:rFonts w:asciiTheme="majorEastAsia" w:eastAsiaTheme="majorEastAsia" w:hAnsiTheme="majorEastAsia" w:cs="ＭＳ Ｐゴシック" w:hint="eastAsia"/>
          <w:color w:val="007BB8"/>
          <w:sz w:val="24"/>
          <w:szCs w:val="24"/>
        </w:rPr>
        <w:t xml:space="preserve">　</w:t>
      </w:r>
      <w:r w:rsidRPr="00213F86">
        <w:rPr>
          <w:rFonts w:asciiTheme="majorEastAsia" w:eastAsiaTheme="majorEastAsia" w:hAnsiTheme="majorEastAsia" w:cs="ＭＳ Ｐゴシック" w:hint="eastAsia"/>
          <w:color w:val="000000" w:themeColor="text1"/>
          <w:sz w:val="24"/>
          <w:szCs w:val="24"/>
        </w:rPr>
        <w:t xml:space="preserve">　</w:t>
      </w:r>
      <w:r w:rsidR="00C0372C" w:rsidRPr="00213F86">
        <w:rPr>
          <w:rFonts w:asciiTheme="majorEastAsia" w:eastAsiaTheme="majorEastAsia" w:hAnsiTheme="majorEastAsia" w:cs="ＭＳ Ｐゴシック" w:hint="eastAsia"/>
          <w:color w:val="000000" w:themeColor="text1"/>
          <w:sz w:val="24"/>
          <w:szCs w:val="24"/>
        </w:rPr>
        <w:t>１クラス：</w:t>
      </w:r>
      <w:r w:rsidRPr="00213F86">
        <w:rPr>
          <w:rFonts w:asciiTheme="majorEastAsia" w:eastAsiaTheme="majorEastAsia" w:hAnsiTheme="majorEastAsia" w:cs="ＭＳ Ｐゴシック"/>
          <w:color w:val="000000" w:themeColor="text1"/>
          <w:sz w:val="24"/>
          <w:szCs w:val="24"/>
        </w:rPr>
        <w:t>100ps</w:t>
      </w:r>
      <w:r w:rsidRPr="00213F86">
        <w:rPr>
          <w:rFonts w:asciiTheme="majorEastAsia" w:eastAsiaTheme="majorEastAsia" w:hAnsiTheme="majorEastAsia" w:cs="ＭＳ Ｐゴシック" w:hint="eastAsia"/>
          <w:color w:val="000000" w:themeColor="text1"/>
          <w:sz w:val="24"/>
          <w:szCs w:val="24"/>
        </w:rPr>
        <w:t>以上のタービン交換車両、</w:t>
      </w:r>
      <w:r w:rsidRPr="00213F86">
        <w:rPr>
          <w:rFonts w:asciiTheme="majorEastAsia" w:eastAsiaTheme="majorEastAsia" w:hAnsiTheme="majorEastAsia" w:cs="ＭＳ Ｐゴシック"/>
          <w:color w:val="000000" w:themeColor="text1"/>
          <w:sz w:val="24"/>
          <w:szCs w:val="24"/>
        </w:rPr>
        <w:t xml:space="preserve">MT /AT/CVT/AGS </w:t>
      </w:r>
      <w:r w:rsidRPr="00213F86">
        <w:rPr>
          <w:rFonts w:asciiTheme="majorEastAsia" w:eastAsiaTheme="majorEastAsia" w:hAnsiTheme="majorEastAsia" w:cs="ＭＳ Ｐゴシック" w:hint="eastAsia"/>
          <w:color w:val="000000" w:themeColor="text1"/>
          <w:sz w:val="24"/>
          <w:szCs w:val="24"/>
        </w:rPr>
        <w:t>を問わず</w:t>
      </w:r>
    </w:p>
    <w:p w14:paraId="3CBA4D46" w14:textId="47A12732" w:rsidR="004C7D05" w:rsidRPr="00213F86" w:rsidRDefault="00C0372C">
      <w:pPr>
        <w:spacing w:line="350" w:lineRule="exact"/>
        <w:jc w:val="left"/>
        <w:rPr>
          <w:rFonts w:asciiTheme="majorEastAsia" w:eastAsiaTheme="majorEastAsia" w:hAnsiTheme="majorEastAsia" w:cstheme="minorBidi"/>
          <w:color w:val="000000" w:themeColor="text1"/>
          <w:sz w:val="24"/>
          <w:szCs w:val="24"/>
        </w:rPr>
      </w:pPr>
      <w:r w:rsidRPr="00213F86">
        <w:rPr>
          <w:rFonts w:asciiTheme="majorEastAsia" w:eastAsiaTheme="majorEastAsia" w:hAnsiTheme="majorEastAsia" w:cs="ＭＳ Ｐゴシック" w:hint="eastAsia"/>
          <w:color w:val="000000" w:themeColor="text1"/>
          <w:sz w:val="24"/>
          <w:szCs w:val="24"/>
        </w:rPr>
        <w:t xml:space="preserve">　　２クラス：</w:t>
      </w:r>
      <w:r w:rsidRPr="00213F86">
        <w:rPr>
          <w:rFonts w:asciiTheme="majorEastAsia" w:eastAsiaTheme="majorEastAsia" w:hAnsiTheme="majorEastAsia" w:cs="ＭＳ Ｐゴシック"/>
          <w:color w:val="000000" w:themeColor="text1"/>
          <w:sz w:val="24"/>
          <w:szCs w:val="24"/>
        </w:rPr>
        <w:t>100</w:t>
      </w:r>
      <w:r w:rsidR="004C7D05" w:rsidRPr="00213F86">
        <w:rPr>
          <w:rFonts w:asciiTheme="majorEastAsia" w:eastAsiaTheme="majorEastAsia" w:hAnsiTheme="majorEastAsia" w:cs="ＭＳ Ｐゴシック"/>
          <w:color w:val="000000" w:themeColor="text1"/>
          <w:sz w:val="24"/>
          <w:szCs w:val="24"/>
        </w:rPr>
        <w:t>ps</w:t>
      </w:r>
      <w:r w:rsidR="004C7D05" w:rsidRPr="00213F86">
        <w:rPr>
          <w:rFonts w:asciiTheme="majorEastAsia" w:eastAsiaTheme="majorEastAsia" w:hAnsiTheme="majorEastAsia" w:cs="ＭＳ Ｐゴシック" w:hint="eastAsia"/>
          <w:color w:val="000000" w:themeColor="text1"/>
          <w:sz w:val="24"/>
          <w:szCs w:val="24"/>
        </w:rPr>
        <w:t>以下のタービン交換車車両、</w:t>
      </w:r>
      <w:r w:rsidR="004C7D05" w:rsidRPr="00213F86">
        <w:rPr>
          <w:rFonts w:asciiTheme="majorEastAsia" w:eastAsiaTheme="majorEastAsia" w:hAnsiTheme="majorEastAsia" w:cs="ＭＳ Ｐゴシック"/>
          <w:color w:val="000000" w:themeColor="text1"/>
          <w:sz w:val="24"/>
          <w:szCs w:val="24"/>
        </w:rPr>
        <w:t>MT /AT/CVT/AGS</w:t>
      </w:r>
      <w:r w:rsidR="004C7D05" w:rsidRPr="00213F86">
        <w:rPr>
          <w:rFonts w:asciiTheme="majorEastAsia" w:eastAsiaTheme="majorEastAsia" w:hAnsiTheme="majorEastAsia" w:cs="ＭＳ Ｐゴシック" w:hint="eastAsia"/>
          <w:color w:val="000000" w:themeColor="text1"/>
          <w:sz w:val="24"/>
          <w:szCs w:val="24"/>
        </w:rPr>
        <w:t xml:space="preserve">を問わず　</w:t>
      </w:r>
    </w:p>
    <w:p w14:paraId="523353A4" w14:textId="47F3021A" w:rsidR="004C7D05" w:rsidRPr="00213F86" w:rsidRDefault="00C0372C">
      <w:pPr>
        <w:spacing w:line="350" w:lineRule="exact"/>
        <w:jc w:val="left"/>
        <w:rPr>
          <w:rFonts w:asciiTheme="majorEastAsia" w:eastAsiaTheme="majorEastAsia" w:hAnsiTheme="majorEastAsia" w:cstheme="minorBidi"/>
          <w:color w:val="000000" w:themeColor="text1"/>
          <w:sz w:val="24"/>
          <w:szCs w:val="24"/>
        </w:rPr>
      </w:pPr>
      <w:r w:rsidRPr="00213F86">
        <w:rPr>
          <w:rFonts w:asciiTheme="majorEastAsia" w:eastAsiaTheme="majorEastAsia" w:hAnsiTheme="majorEastAsia" w:cs="ＭＳ Ｐゴシック" w:hint="eastAsia"/>
          <w:color w:val="000000" w:themeColor="text1"/>
          <w:sz w:val="24"/>
          <w:szCs w:val="24"/>
        </w:rPr>
        <w:t xml:space="preserve">　　３クラス：</w:t>
      </w:r>
      <w:r w:rsidR="004C7D05" w:rsidRPr="00213F86">
        <w:rPr>
          <w:rFonts w:asciiTheme="majorEastAsia" w:eastAsiaTheme="majorEastAsia" w:hAnsiTheme="majorEastAsia" w:cs="ＭＳ Ｐゴシック" w:hint="eastAsia"/>
          <w:color w:val="000000" w:themeColor="text1"/>
          <w:sz w:val="24"/>
          <w:szCs w:val="24"/>
        </w:rPr>
        <w:t>純正タービン車両、</w:t>
      </w:r>
      <w:r w:rsidR="004C7D05" w:rsidRPr="00213F86">
        <w:rPr>
          <w:rFonts w:asciiTheme="majorEastAsia" w:eastAsiaTheme="majorEastAsia" w:hAnsiTheme="majorEastAsia" w:cs="ＭＳ Ｐゴシック"/>
          <w:color w:val="000000" w:themeColor="text1"/>
          <w:sz w:val="24"/>
          <w:szCs w:val="24"/>
        </w:rPr>
        <w:t>MT</w:t>
      </w:r>
      <w:r w:rsidR="004C7D05" w:rsidRPr="00213F86">
        <w:rPr>
          <w:rFonts w:asciiTheme="majorEastAsia" w:eastAsiaTheme="majorEastAsia" w:hAnsiTheme="majorEastAsia" w:cs="ＭＳ Ｐゴシック" w:hint="eastAsia"/>
          <w:color w:val="000000" w:themeColor="text1"/>
          <w:sz w:val="24"/>
          <w:szCs w:val="24"/>
        </w:rPr>
        <w:t>のみ</w:t>
      </w:r>
    </w:p>
    <w:p w14:paraId="161C92EC" w14:textId="5237E6E5" w:rsidR="004C7D05" w:rsidRPr="00213F86" w:rsidRDefault="00C0372C">
      <w:pPr>
        <w:spacing w:line="350" w:lineRule="exact"/>
        <w:jc w:val="left"/>
        <w:rPr>
          <w:rFonts w:asciiTheme="majorEastAsia" w:eastAsiaTheme="majorEastAsia" w:hAnsiTheme="majorEastAsia" w:cs="ＭＳ Ｐゴシック"/>
          <w:color w:val="000000" w:themeColor="text1"/>
          <w:sz w:val="24"/>
          <w:szCs w:val="24"/>
        </w:rPr>
      </w:pPr>
      <w:r w:rsidRPr="00213F86">
        <w:rPr>
          <w:rFonts w:asciiTheme="majorEastAsia" w:eastAsiaTheme="majorEastAsia" w:hAnsiTheme="majorEastAsia" w:cs="ＭＳ Ｐゴシック" w:hint="eastAsia"/>
          <w:color w:val="000000" w:themeColor="text1"/>
          <w:sz w:val="24"/>
          <w:szCs w:val="24"/>
        </w:rPr>
        <w:t xml:space="preserve">　　４クラス：</w:t>
      </w:r>
      <w:r w:rsidR="004C7D05" w:rsidRPr="00213F86">
        <w:rPr>
          <w:rFonts w:asciiTheme="majorEastAsia" w:eastAsiaTheme="majorEastAsia" w:hAnsiTheme="majorEastAsia" w:cs="ＭＳ Ｐゴシック"/>
          <w:color w:val="000000" w:themeColor="text1"/>
          <w:sz w:val="24"/>
          <w:szCs w:val="24"/>
        </w:rPr>
        <w:t>AT</w:t>
      </w:r>
      <w:r w:rsidR="004C7D05" w:rsidRPr="00213F86">
        <w:rPr>
          <w:rFonts w:asciiTheme="majorEastAsia" w:eastAsiaTheme="majorEastAsia" w:hAnsiTheme="majorEastAsia" w:cs="ＭＳ Ｐゴシック" w:hint="eastAsia"/>
          <w:color w:val="000000" w:themeColor="text1"/>
          <w:sz w:val="24"/>
          <w:szCs w:val="24"/>
        </w:rPr>
        <w:t>／</w:t>
      </w:r>
      <w:r w:rsidR="004C7D05" w:rsidRPr="00213F86">
        <w:rPr>
          <w:rFonts w:asciiTheme="majorEastAsia" w:eastAsiaTheme="majorEastAsia" w:hAnsiTheme="majorEastAsia" w:cs="ＭＳ Ｐゴシック"/>
          <w:color w:val="000000" w:themeColor="text1"/>
          <w:sz w:val="24"/>
          <w:szCs w:val="24"/>
        </w:rPr>
        <w:t>CVT</w:t>
      </w:r>
      <w:r w:rsidR="004C7D05" w:rsidRPr="00213F86">
        <w:rPr>
          <w:rFonts w:asciiTheme="majorEastAsia" w:eastAsiaTheme="majorEastAsia" w:hAnsiTheme="majorEastAsia" w:cs="ＭＳ Ｐゴシック" w:hint="eastAsia"/>
          <w:color w:val="000000" w:themeColor="text1"/>
          <w:sz w:val="24"/>
          <w:szCs w:val="24"/>
        </w:rPr>
        <w:t>／</w:t>
      </w:r>
      <w:r w:rsidR="004C7D05" w:rsidRPr="00213F86">
        <w:rPr>
          <w:rFonts w:asciiTheme="majorEastAsia" w:eastAsiaTheme="majorEastAsia" w:hAnsiTheme="majorEastAsia" w:cs="ＭＳ Ｐゴシック"/>
          <w:color w:val="000000" w:themeColor="text1"/>
          <w:sz w:val="24"/>
          <w:szCs w:val="24"/>
        </w:rPr>
        <w:t>AGS</w:t>
      </w:r>
      <w:r w:rsidR="004C7D05" w:rsidRPr="00213F86">
        <w:rPr>
          <w:rFonts w:asciiTheme="majorEastAsia" w:eastAsiaTheme="majorEastAsia" w:hAnsiTheme="majorEastAsia" w:cs="ＭＳ Ｐゴシック" w:hint="eastAsia"/>
          <w:color w:val="000000" w:themeColor="text1"/>
          <w:sz w:val="24"/>
          <w:szCs w:val="24"/>
        </w:rPr>
        <w:t>、ノーマルタービン車両</w:t>
      </w:r>
    </w:p>
    <w:p w14:paraId="613D2121" w14:textId="14D0CDFE" w:rsidR="004C7D05" w:rsidRPr="00B327CF" w:rsidRDefault="004C7D05" w:rsidP="00721BA8">
      <w:pPr>
        <w:spacing w:line="350" w:lineRule="exact"/>
        <w:jc w:val="left"/>
        <w:rPr>
          <w:rFonts w:asciiTheme="majorEastAsia" w:eastAsiaTheme="majorEastAsia" w:hAnsiTheme="majorEastAsia" w:cstheme="minorBidi"/>
          <w:color w:val="3366FF"/>
          <w:sz w:val="24"/>
          <w:szCs w:val="24"/>
        </w:rPr>
      </w:pPr>
    </w:p>
    <w:p w14:paraId="73AFB3AC" w14:textId="59FC7663" w:rsidR="004C7D05" w:rsidRDefault="004C7D05" w:rsidP="00BA205F">
      <w:pPr>
        <w:spacing w:line="350" w:lineRule="exact"/>
        <w:ind w:left="960" w:hangingChars="400" w:hanging="960"/>
        <w:jc w:val="left"/>
        <w:rPr>
          <w:rFonts w:asciiTheme="majorEastAsia" w:eastAsiaTheme="majorEastAsia" w:hAnsiTheme="majorEastAsia" w:cs="ＭＳ Ｐゴシック"/>
          <w:sz w:val="24"/>
          <w:szCs w:val="24"/>
        </w:rPr>
      </w:pPr>
      <w:r w:rsidRPr="00B327CF">
        <w:rPr>
          <w:rFonts w:asciiTheme="majorEastAsia" w:eastAsiaTheme="majorEastAsia" w:hAnsiTheme="majorEastAsia" w:cs="ＭＳ Ｐゴシック" w:hint="eastAsia"/>
          <w:color w:val="FF0000"/>
          <w:sz w:val="24"/>
          <w:szCs w:val="24"/>
        </w:rPr>
        <w:t xml:space="preserve">　　　</w:t>
      </w:r>
      <w:r w:rsidRPr="00B327CF">
        <w:rPr>
          <w:rFonts w:asciiTheme="majorEastAsia" w:eastAsiaTheme="majorEastAsia" w:hAnsiTheme="majorEastAsia" w:cs="ＭＳ Ｐゴシック" w:hint="eastAsia"/>
          <w:sz w:val="24"/>
          <w:szCs w:val="24"/>
        </w:rPr>
        <w:t>※</w:t>
      </w:r>
      <w:r w:rsidR="00BD047C">
        <w:rPr>
          <w:rFonts w:asciiTheme="majorEastAsia" w:eastAsiaTheme="majorEastAsia" w:hAnsiTheme="majorEastAsia" w:cs="ＭＳ Ｐゴシック" w:hint="eastAsia"/>
          <w:sz w:val="24"/>
          <w:szCs w:val="24"/>
        </w:rPr>
        <w:t>過去の</w:t>
      </w:r>
      <w:r w:rsidR="00721BA8">
        <w:rPr>
          <w:rFonts w:asciiTheme="majorEastAsia" w:eastAsiaTheme="majorEastAsia" w:hAnsiTheme="majorEastAsia" w:cs="ＭＳ Ｐゴシック" w:hint="eastAsia"/>
          <w:sz w:val="24"/>
          <w:szCs w:val="24"/>
        </w:rPr>
        <w:t>結果</w:t>
      </w:r>
      <w:r w:rsidR="00BA205F">
        <w:rPr>
          <w:rFonts w:asciiTheme="majorEastAsia" w:eastAsiaTheme="majorEastAsia" w:hAnsiTheme="majorEastAsia" w:cs="ＭＳ Ｐゴシック" w:hint="eastAsia"/>
          <w:sz w:val="24"/>
          <w:szCs w:val="24"/>
        </w:rPr>
        <w:t>で上位クラスと同等のタイムが出ている車両は、</w:t>
      </w:r>
      <w:r w:rsidRPr="00B327CF">
        <w:rPr>
          <w:rFonts w:asciiTheme="majorEastAsia" w:eastAsiaTheme="majorEastAsia" w:hAnsiTheme="majorEastAsia" w:cs="ＭＳ Ｐゴシック" w:hint="eastAsia"/>
          <w:sz w:val="24"/>
          <w:szCs w:val="24"/>
        </w:rPr>
        <w:t>主催者の判断によりクラス</w:t>
      </w:r>
      <w:r w:rsidR="00FD4F54" w:rsidRPr="00B327CF">
        <w:rPr>
          <w:rFonts w:asciiTheme="majorEastAsia" w:eastAsiaTheme="majorEastAsia" w:hAnsiTheme="majorEastAsia" w:cs="ＭＳ Ｐゴシック" w:hint="eastAsia"/>
          <w:sz w:val="24"/>
          <w:szCs w:val="24"/>
        </w:rPr>
        <w:t>を変更</w:t>
      </w:r>
      <w:r w:rsidR="00721BA8">
        <w:rPr>
          <w:rFonts w:asciiTheme="majorEastAsia" w:eastAsiaTheme="majorEastAsia" w:hAnsiTheme="majorEastAsia" w:cs="ＭＳ Ｐゴシック" w:hint="eastAsia"/>
          <w:sz w:val="24"/>
          <w:szCs w:val="24"/>
        </w:rPr>
        <w:t>する</w:t>
      </w:r>
      <w:r w:rsidR="00BA205F">
        <w:rPr>
          <w:rFonts w:asciiTheme="majorEastAsia" w:eastAsiaTheme="majorEastAsia" w:hAnsiTheme="majorEastAsia" w:cs="ＭＳ Ｐゴシック" w:hint="eastAsia"/>
          <w:sz w:val="24"/>
          <w:szCs w:val="24"/>
        </w:rPr>
        <w:t>場合がある。</w:t>
      </w:r>
    </w:p>
    <w:p w14:paraId="049A0A97" w14:textId="47A2AA74" w:rsidR="00721BA8" w:rsidRPr="00B327CF" w:rsidRDefault="00721BA8" w:rsidP="00BA205F">
      <w:pPr>
        <w:spacing w:line="350" w:lineRule="exact"/>
        <w:ind w:firstLineChars="300" w:firstLine="720"/>
        <w:jc w:val="left"/>
        <w:rPr>
          <w:rFonts w:asciiTheme="majorEastAsia" w:eastAsiaTheme="majorEastAsia" w:hAnsiTheme="majorEastAsia" w:cstheme="minorBidi"/>
          <w:color w:val="FF0000"/>
          <w:sz w:val="24"/>
          <w:szCs w:val="24"/>
        </w:rPr>
      </w:pPr>
      <w:r w:rsidRPr="00B327CF">
        <w:rPr>
          <w:rFonts w:asciiTheme="majorEastAsia" w:eastAsiaTheme="majorEastAsia" w:hAnsiTheme="majorEastAsia" w:cs="ＭＳ Ｐゴシック" w:hint="eastAsia"/>
          <w:sz w:val="24"/>
          <w:szCs w:val="24"/>
        </w:rPr>
        <w:t>※同型式車両が５台以上いる場合は</w:t>
      </w:r>
      <w:r w:rsidR="00BA205F">
        <w:rPr>
          <w:rFonts w:asciiTheme="majorEastAsia" w:eastAsiaTheme="majorEastAsia" w:hAnsiTheme="majorEastAsia" w:cs="ＭＳ Ｐゴシック" w:hint="eastAsia"/>
          <w:sz w:val="24"/>
          <w:szCs w:val="24"/>
        </w:rPr>
        <w:t>車種別クラスを設けて</w:t>
      </w:r>
      <w:r w:rsidRPr="00B327CF">
        <w:rPr>
          <w:rFonts w:asciiTheme="majorEastAsia" w:eastAsiaTheme="majorEastAsia" w:hAnsiTheme="majorEastAsia" w:cs="ＭＳ Ｐゴシック" w:hint="eastAsia"/>
          <w:sz w:val="24"/>
          <w:szCs w:val="24"/>
        </w:rPr>
        <w:t>表彰する。</w:t>
      </w:r>
    </w:p>
    <w:p w14:paraId="368CC170" w14:textId="77777777" w:rsidR="004C7D05" w:rsidRPr="00B327CF" w:rsidRDefault="004C7D05">
      <w:pPr>
        <w:spacing w:line="350" w:lineRule="exact"/>
        <w:jc w:val="left"/>
        <w:rPr>
          <w:rFonts w:asciiTheme="majorEastAsia" w:eastAsiaTheme="majorEastAsia" w:hAnsiTheme="majorEastAsia" w:cstheme="minorBidi"/>
          <w:sz w:val="24"/>
          <w:szCs w:val="24"/>
        </w:rPr>
      </w:pPr>
      <w:r w:rsidRPr="00B327CF">
        <w:rPr>
          <w:rFonts w:asciiTheme="majorEastAsia" w:eastAsiaTheme="majorEastAsia" w:hAnsiTheme="majorEastAsia" w:cs="ＭＳ Ｐゴシック" w:hint="eastAsia"/>
          <w:sz w:val="24"/>
          <w:szCs w:val="24"/>
        </w:rPr>
        <w:t xml:space="preserve">　　　※全クラスとも旧規格／新規格の区別は設けない。</w:t>
      </w:r>
    </w:p>
    <w:p w14:paraId="1695CAE0" w14:textId="635FE946" w:rsidR="004C7D05" w:rsidRPr="00BA205F" w:rsidRDefault="004C7D05">
      <w:pPr>
        <w:spacing w:line="350" w:lineRule="exact"/>
        <w:jc w:val="left"/>
        <w:rPr>
          <w:rFonts w:asciiTheme="majorEastAsia" w:eastAsiaTheme="majorEastAsia" w:hAnsiTheme="majorEastAsia" w:cstheme="minorBidi"/>
          <w:color w:val="FF0000"/>
          <w:sz w:val="24"/>
          <w:szCs w:val="24"/>
        </w:rPr>
      </w:pPr>
      <w:r w:rsidRPr="00B327CF">
        <w:rPr>
          <w:rFonts w:asciiTheme="majorEastAsia" w:eastAsiaTheme="majorEastAsia" w:hAnsiTheme="majorEastAsia" w:cs="ＭＳ Ｐゴシック" w:hint="eastAsia"/>
          <w:color w:val="FF0000"/>
          <w:sz w:val="24"/>
          <w:szCs w:val="24"/>
        </w:rPr>
        <w:t xml:space="preserve">　　</w:t>
      </w:r>
      <w:r w:rsidRPr="00B327CF">
        <w:rPr>
          <w:rFonts w:asciiTheme="majorEastAsia" w:eastAsiaTheme="majorEastAsia" w:hAnsiTheme="majorEastAsia" w:cs="ＭＳ Ｐゴシック" w:hint="eastAsia"/>
          <w:color w:val="3366FF"/>
          <w:sz w:val="24"/>
          <w:szCs w:val="24"/>
        </w:rPr>
        <w:t xml:space="preserve">　</w:t>
      </w:r>
      <w:r w:rsidRPr="00B327CF">
        <w:rPr>
          <w:rFonts w:asciiTheme="majorEastAsia" w:eastAsiaTheme="majorEastAsia" w:hAnsiTheme="majorEastAsia" w:cs="ＭＳ Ｐゴシック" w:hint="eastAsia"/>
          <w:color w:val="000000"/>
          <w:sz w:val="24"/>
          <w:szCs w:val="24"/>
        </w:rPr>
        <w:t>※タイヤは全クラスともラジアル限定とする。</w:t>
      </w:r>
    </w:p>
    <w:p w14:paraId="0B94BBD6" w14:textId="01B2DC09" w:rsidR="004C7D05" w:rsidRPr="00B327CF" w:rsidRDefault="004C7D05">
      <w:pPr>
        <w:spacing w:line="350" w:lineRule="exact"/>
        <w:jc w:val="lef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 xml:space="preserve">　　　※主催者が危険とみなした車輌は出走を認めない場合がある。</w:t>
      </w:r>
    </w:p>
    <w:p w14:paraId="63F6A6A7" w14:textId="77777777" w:rsidR="004C7D05" w:rsidRPr="00B327CF" w:rsidRDefault="004C7D05">
      <w:pPr>
        <w:spacing w:line="350" w:lineRule="exact"/>
        <w:jc w:val="lef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 xml:space="preserve">　　　※参加台数や車両の仕様により新たにクラスを設定する可能性がある。</w:t>
      </w:r>
    </w:p>
    <w:p w14:paraId="0864516D" w14:textId="77777777" w:rsidR="004C7D05" w:rsidRPr="00B327CF" w:rsidRDefault="004C7D05">
      <w:pPr>
        <w:spacing w:line="350" w:lineRule="exact"/>
        <w:jc w:val="left"/>
        <w:rPr>
          <w:rFonts w:asciiTheme="majorEastAsia" w:eastAsiaTheme="majorEastAsia" w:hAnsiTheme="majorEastAsia" w:cstheme="minorBidi"/>
          <w:color w:val="000000"/>
          <w:sz w:val="24"/>
          <w:szCs w:val="24"/>
        </w:rPr>
      </w:pPr>
    </w:p>
    <w:p w14:paraId="0B9486A3" w14:textId="77777777" w:rsidR="004C7D05" w:rsidRPr="00B327CF" w:rsidRDefault="004C7D05">
      <w:pPr>
        <w:numPr>
          <w:ilvl w:val="0"/>
          <w:numId w:val="5"/>
        </w:numPr>
        <w:spacing w:line="350" w:lineRule="exact"/>
        <w:ind w:hanging="42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lastRenderedPageBreak/>
        <w:t>車両規則</w:t>
      </w:r>
    </w:p>
    <w:p w14:paraId="5BFDCBFE" w14:textId="77777777" w:rsidR="004C7D05" w:rsidRPr="00B327CF" w:rsidRDefault="004C7D05">
      <w:pPr>
        <w:numPr>
          <w:ilvl w:val="0"/>
          <w:numId w:val="7"/>
        </w:numPr>
        <w:spacing w:line="350" w:lineRule="exact"/>
        <w:ind w:hanging="346"/>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総合仕様</w:t>
      </w:r>
    </w:p>
    <w:p w14:paraId="3287B2A1" w14:textId="77777777" w:rsidR="004C7D05" w:rsidRPr="00B327CF" w:rsidRDefault="004C7D05">
      <w:pPr>
        <w:spacing w:line="350" w:lineRule="exact"/>
        <w:ind w:left="570" w:firstLineChars="63" w:firstLine="151"/>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参加車両はクラスの別に関係なく下記の項目を満たすものとする。</w:t>
      </w:r>
    </w:p>
    <w:p w14:paraId="1ADC9EC9" w14:textId="77777777" w:rsidR="004C7D05" w:rsidRPr="00B327CF" w:rsidRDefault="004C7D05">
      <w:pPr>
        <w:spacing w:line="350" w:lineRule="exact"/>
        <w:ind w:left="570" w:firstLineChars="63" w:firstLine="151"/>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すべてのナンバー付き車両は音量や排ガスなどが保安基準を満たしていること。ただしレース中における車高はその限りではない。</w:t>
      </w:r>
    </w:p>
    <w:p w14:paraId="1CC445C3" w14:textId="77777777" w:rsidR="004C7D05" w:rsidRPr="00B327CF" w:rsidRDefault="004C7D05">
      <w:pPr>
        <w:spacing w:line="350" w:lineRule="exact"/>
        <w:ind w:firstLineChars="193" w:firstLine="46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【エンジン】</w:t>
      </w:r>
    </w:p>
    <w:p w14:paraId="30B4FAEB" w14:textId="77777777" w:rsidR="004C7D05" w:rsidRPr="00B327CF" w:rsidRDefault="004C7D05">
      <w:pPr>
        <w:numPr>
          <w:ilvl w:val="1"/>
          <w:numId w:val="5"/>
        </w:numPr>
        <w:spacing w:line="35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当該コースにおいてブローバイガス還元装置のホースを吸気系より取り外す場合は排気量と同容量以上のオイルキャッチタンクを取り付け、オイルがコース上に飛散しないよう対策すること。</w:t>
      </w:r>
    </w:p>
    <w:p w14:paraId="2A0AE23D" w14:textId="77777777" w:rsidR="004C7D05" w:rsidRPr="00B327CF" w:rsidRDefault="004C7D05">
      <w:pPr>
        <w:numPr>
          <w:ilvl w:val="1"/>
          <w:numId w:val="5"/>
        </w:numPr>
        <w:tabs>
          <w:tab w:val="left" w:pos="540"/>
        </w:tabs>
        <w:spacing w:line="35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バッテリーターミナルは両方にテーピングを施すこと。</w:t>
      </w:r>
    </w:p>
    <w:p w14:paraId="7E9601F7" w14:textId="77777777" w:rsidR="004C7D05" w:rsidRPr="00B327CF" w:rsidRDefault="004C7D05">
      <w:pPr>
        <w:numPr>
          <w:ilvl w:val="1"/>
          <w:numId w:val="5"/>
        </w:numPr>
        <w:tabs>
          <w:tab w:val="left" w:pos="540"/>
        </w:tabs>
        <w:spacing w:line="35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color w:val="000000"/>
          <w:sz w:val="24"/>
          <w:szCs w:val="24"/>
        </w:rPr>
        <w:t>NOS</w:t>
      </w:r>
      <w:r w:rsidRPr="00B327CF">
        <w:rPr>
          <w:rFonts w:asciiTheme="majorEastAsia" w:eastAsiaTheme="majorEastAsia" w:hAnsiTheme="majorEastAsia" w:cs="ＭＳ Ｐゴシック" w:hint="eastAsia"/>
          <w:color w:val="000000"/>
          <w:sz w:val="24"/>
          <w:szCs w:val="24"/>
        </w:rPr>
        <w:t>やナイトロなどの噴射装置の装着をしてはならない。</w:t>
      </w:r>
    </w:p>
    <w:p w14:paraId="5BD66FB1" w14:textId="77777777" w:rsidR="004C7D05" w:rsidRPr="00B327CF" w:rsidRDefault="004C7D05">
      <w:pPr>
        <w:numPr>
          <w:ilvl w:val="1"/>
          <w:numId w:val="5"/>
        </w:numPr>
        <w:tabs>
          <w:tab w:val="left" w:pos="540"/>
        </w:tabs>
        <w:spacing w:line="35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レベルゲージはスプリング等で抜け止めをすること。又、フィラーキャップ、ラジエターキャップ等のキャップ類は緩まないよう対策すること。尚、対策の際、可燃素材を使用しないこと。</w:t>
      </w:r>
    </w:p>
    <w:p w14:paraId="4C87C905" w14:textId="77777777" w:rsidR="004C7D05" w:rsidRPr="00B327CF" w:rsidRDefault="004C7D05">
      <w:pPr>
        <w:numPr>
          <w:ilvl w:val="1"/>
          <w:numId w:val="5"/>
        </w:numPr>
        <w:tabs>
          <w:tab w:val="left" w:pos="540"/>
        </w:tabs>
        <w:spacing w:line="35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いかなる車両も排気量は</w:t>
      </w:r>
      <w:r w:rsidRPr="00B327CF">
        <w:rPr>
          <w:rFonts w:asciiTheme="majorEastAsia" w:eastAsiaTheme="majorEastAsia" w:hAnsiTheme="majorEastAsia" w:cs="ＭＳ Ｐゴシック"/>
          <w:color w:val="000000"/>
          <w:sz w:val="24"/>
          <w:szCs w:val="24"/>
        </w:rPr>
        <w:t>660cc</w:t>
      </w:r>
      <w:r w:rsidRPr="00B327CF">
        <w:rPr>
          <w:rFonts w:asciiTheme="majorEastAsia" w:eastAsiaTheme="majorEastAsia" w:hAnsiTheme="majorEastAsia" w:cs="ＭＳ Ｐゴシック" w:hint="eastAsia"/>
          <w:color w:val="000000"/>
          <w:sz w:val="24"/>
          <w:szCs w:val="24"/>
        </w:rPr>
        <w:t>を超えてはならない。</w:t>
      </w:r>
    </w:p>
    <w:p w14:paraId="103797FD" w14:textId="77777777" w:rsidR="004C7D05" w:rsidRPr="00B327CF" w:rsidRDefault="004C7D05">
      <w:pPr>
        <w:numPr>
          <w:ilvl w:val="1"/>
          <w:numId w:val="5"/>
        </w:numPr>
        <w:tabs>
          <w:tab w:val="left" w:pos="540"/>
        </w:tabs>
        <w:spacing w:line="350" w:lineRule="exact"/>
        <w:rPr>
          <w:rFonts w:asciiTheme="majorEastAsia" w:eastAsiaTheme="majorEastAsia" w:hAnsiTheme="majorEastAsia" w:cstheme="minorBidi"/>
          <w:sz w:val="24"/>
          <w:szCs w:val="24"/>
        </w:rPr>
      </w:pPr>
      <w:r w:rsidRPr="00B327CF">
        <w:rPr>
          <w:rFonts w:asciiTheme="majorEastAsia" w:eastAsiaTheme="majorEastAsia" w:hAnsiTheme="majorEastAsia" w:cs="ＭＳ Ｐゴシック" w:hint="eastAsia"/>
          <w:sz w:val="24"/>
          <w:szCs w:val="24"/>
        </w:rPr>
        <w:t>全クラスブースト</w:t>
      </w:r>
      <w:r w:rsidRPr="00B327CF">
        <w:rPr>
          <w:rFonts w:asciiTheme="majorEastAsia" w:eastAsiaTheme="majorEastAsia" w:hAnsiTheme="majorEastAsia" w:cs="ＭＳ Ｐゴシック"/>
          <w:sz w:val="24"/>
          <w:szCs w:val="24"/>
        </w:rPr>
        <w:t>UP</w:t>
      </w:r>
      <w:r w:rsidRPr="00B327CF">
        <w:rPr>
          <w:rFonts w:asciiTheme="majorEastAsia" w:eastAsiaTheme="majorEastAsia" w:hAnsiTheme="majorEastAsia" w:cs="ＭＳ Ｐゴシック" w:hint="eastAsia"/>
          <w:sz w:val="24"/>
          <w:szCs w:val="24"/>
        </w:rPr>
        <w:t>及びサブコン</w:t>
      </w:r>
      <w:r w:rsidRPr="00B327CF">
        <w:rPr>
          <w:rFonts w:asciiTheme="majorEastAsia" w:eastAsiaTheme="majorEastAsia" w:hAnsiTheme="majorEastAsia" w:cs="ＭＳ Ｐゴシック"/>
          <w:sz w:val="24"/>
          <w:szCs w:val="24"/>
        </w:rPr>
        <w:t>&amp;</w:t>
      </w:r>
      <w:r w:rsidRPr="00B327CF">
        <w:rPr>
          <w:rFonts w:asciiTheme="majorEastAsia" w:eastAsiaTheme="majorEastAsia" w:hAnsiTheme="majorEastAsia" w:cs="ＭＳ Ｐゴシック" w:hint="eastAsia"/>
          <w:sz w:val="24"/>
          <w:szCs w:val="24"/>
        </w:rPr>
        <w:t>フルコン・スピードリミッター取り付けや</w:t>
      </w:r>
      <w:r w:rsidRPr="00B327CF">
        <w:rPr>
          <w:rFonts w:asciiTheme="majorEastAsia" w:eastAsiaTheme="majorEastAsia" w:hAnsiTheme="majorEastAsia" w:cstheme="minorBidi"/>
          <w:sz w:val="24"/>
          <w:szCs w:val="24"/>
        </w:rPr>
        <w:br/>
      </w:r>
      <w:r w:rsidRPr="00B327CF">
        <w:rPr>
          <w:rFonts w:asciiTheme="majorEastAsia" w:eastAsiaTheme="majorEastAsia" w:hAnsiTheme="majorEastAsia" w:cs="ＭＳ Ｐゴシック" w:hint="eastAsia"/>
          <w:sz w:val="24"/>
          <w:szCs w:val="24"/>
        </w:rPr>
        <w:t>書き換えも可能とする。</w:t>
      </w:r>
    </w:p>
    <w:p w14:paraId="3FCE9037" w14:textId="77777777" w:rsidR="004C7D05" w:rsidRPr="00B327CF" w:rsidRDefault="004C7D05">
      <w:pPr>
        <w:spacing w:line="350" w:lineRule="exact"/>
        <w:ind w:leftChars="202" w:left="678" w:hangingChars="106" w:hanging="254"/>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【室内】</w:t>
      </w:r>
    </w:p>
    <w:p w14:paraId="401C1FBD" w14:textId="38BC1D6E" w:rsidR="00BD047C" w:rsidRPr="00BD047C" w:rsidRDefault="004C7D05" w:rsidP="00BD047C">
      <w:pPr>
        <w:numPr>
          <w:ilvl w:val="0"/>
          <w:numId w:val="6"/>
        </w:numPr>
        <w:tabs>
          <w:tab w:val="num" w:pos="993"/>
        </w:tabs>
        <w:spacing w:line="350" w:lineRule="exact"/>
        <w:ind w:hanging="27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シートベルトは４点式以上を義務付けとする。</w:t>
      </w:r>
    </w:p>
    <w:p w14:paraId="3E3ABA45" w14:textId="2265ED7E" w:rsidR="00BD047C" w:rsidRPr="00BD047C" w:rsidRDefault="00BD047C" w:rsidP="00BD047C">
      <w:pPr>
        <w:pStyle w:val="a7"/>
        <w:widowControl/>
        <w:autoSpaceDE w:val="0"/>
        <w:autoSpaceDN w:val="0"/>
        <w:adjustRightInd w:val="0"/>
        <w:ind w:leftChars="0" w:left="1070"/>
        <w:jc w:val="left"/>
        <w:rPr>
          <w:rFonts w:asciiTheme="majorEastAsia" w:eastAsiaTheme="majorEastAsia" w:hAnsiTheme="majorEastAsia"/>
          <w:color w:val="EE0000"/>
          <w:kern w:val="0"/>
          <w:sz w:val="24"/>
          <w:szCs w:val="24"/>
        </w:rPr>
      </w:pPr>
      <w:r w:rsidRPr="00BD047C">
        <w:rPr>
          <w:rFonts w:asciiTheme="majorEastAsia" w:eastAsiaTheme="majorEastAsia" w:hAnsiTheme="majorEastAsia" w:hint="eastAsia"/>
          <w:color w:val="000000"/>
          <w:kern w:val="0"/>
          <w:sz w:val="24"/>
          <w:szCs w:val="24"/>
        </w:rPr>
        <w:t>シートベルトは</w:t>
      </w:r>
      <w:r w:rsidRPr="00BD047C">
        <w:rPr>
          <w:rFonts w:asciiTheme="majorEastAsia" w:eastAsiaTheme="majorEastAsia" w:hAnsiTheme="majorEastAsia" w:hint="eastAsia"/>
          <w:color w:val="EE0000"/>
          <w:kern w:val="0"/>
          <w:sz w:val="24"/>
          <w:szCs w:val="24"/>
        </w:rPr>
        <w:t>レーシングハーネス固定用アイボルトとストレスプレートを使用し、強度が得られる部分に装着しなければならない</w:t>
      </w:r>
      <w:r w:rsidR="00BA205F">
        <w:rPr>
          <w:rFonts w:asciiTheme="majorEastAsia" w:eastAsiaTheme="majorEastAsia" w:hAnsiTheme="majorEastAsia" w:hint="eastAsia"/>
          <w:color w:val="EE0000"/>
          <w:kern w:val="0"/>
          <w:sz w:val="24"/>
          <w:szCs w:val="24"/>
        </w:rPr>
        <w:t>。</w:t>
      </w:r>
      <w:r w:rsidRPr="00BD047C">
        <w:rPr>
          <w:rFonts w:asciiTheme="majorEastAsia" w:eastAsiaTheme="majorEastAsia" w:hAnsiTheme="majorEastAsia" w:hint="eastAsia"/>
          <w:color w:val="000000"/>
          <w:kern w:val="0"/>
          <w:sz w:val="24"/>
          <w:szCs w:val="24"/>
        </w:rPr>
        <w:t>シートレールへの共締めは禁止。</w:t>
      </w:r>
      <w:r w:rsidRPr="00BD047C">
        <w:rPr>
          <w:rFonts w:asciiTheme="majorEastAsia" w:eastAsiaTheme="majorEastAsia" w:hAnsiTheme="majorEastAsia" w:hint="eastAsia"/>
          <w:kern w:val="0"/>
          <w:sz w:val="24"/>
          <w:szCs w:val="24"/>
        </w:rPr>
        <w:t>シートベルトは</w:t>
      </w:r>
      <w:r w:rsidRPr="00BD047C">
        <w:rPr>
          <w:rFonts w:asciiTheme="majorEastAsia" w:eastAsiaTheme="majorEastAsia" w:hAnsiTheme="majorEastAsia"/>
          <w:kern w:val="0"/>
          <w:sz w:val="24"/>
          <w:szCs w:val="24"/>
        </w:rPr>
        <w:t>3</w:t>
      </w:r>
      <w:r w:rsidRPr="00BD047C">
        <w:rPr>
          <w:rFonts w:asciiTheme="majorEastAsia" w:eastAsiaTheme="majorEastAsia" w:hAnsiTheme="majorEastAsia" w:hint="eastAsia"/>
          <w:kern w:val="0"/>
          <w:sz w:val="24"/>
          <w:szCs w:val="24"/>
        </w:rPr>
        <w:t>インチ以上の幅で、後部の取り付けも</w:t>
      </w:r>
      <w:r w:rsidRPr="00BD047C">
        <w:rPr>
          <w:rFonts w:asciiTheme="majorEastAsia" w:eastAsiaTheme="majorEastAsia" w:hAnsiTheme="majorEastAsia"/>
          <w:kern w:val="0"/>
          <w:sz w:val="24"/>
          <w:szCs w:val="24"/>
        </w:rPr>
        <w:t>1</w:t>
      </w:r>
      <w:r w:rsidRPr="00BD047C">
        <w:rPr>
          <w:rFonts w:asciiTheme="majorEastAsia" w:eastAsiaTheme="majorEastAsia" w:hAnsiTheme="majorEastAsia" w:hint="eastAsia"/>
          <w:kern w:val="0"/>
          <w:sz w:val="24"/>
          <w:szCs w:val="24"/>
        </w:rPr>
        <w:t>カ所ではなく</w:t>
      </w:r>
      <w:r w:rsidRPr="00BD047C">
        <w:rPr>
          <w:rFonts w:asciiTheme="majorEastAsia" w:eastAsiaTheme="majorEastAsia" w:hAnsiTheme="majorEastAsia"/>
          <w:kern w:val="0"/>
          <w:sz w:val="24"/>
          <w:szCs w:val="24"/>
        </w:rPr>
        <w:t>2</w:t>
      </w:r>
      <w:r w:rsidRPr="00BD047C">
        <w:rPr>
          <w:rFonts w:asciiTheme="majorEastAsia" w:eastAsiaTheme="majorEastAsia" w:hAnsiTheme="majorEastAsia" w:hint="eastAsia"/>
          <w:kern w:val="0"/>
          <w:sz w:val="24"/>
          <w:szCs w:val="24"/>
        </w:rPr>
        <w:t>カ所でベルトがシート背後で交差するタイプや</w:t>
      </w:r>
      <w:r w:rsidRPr="00BD047C">
        <w:rPr>
          <w:rFonts w:asciiTheme="majorEastAsia" w:eastAsiaTheme="majorEastAsia" w:hAnsiTheme="majorEastAsia" w:hint="eastAsia"/>
          <w:color w:val="EE0000"/>
          <w:kern w:val="0"/>
          <w:sz w:val="24"/>
          <w:szCs w:val="24"/>
        </w:rPr>
        <w:t>６点式シートベルトの装着を強く推奨する（HANS対応の製品に限り一部２インチのシートベルトの使用を認める）</w:t>
      </w:r>
      <w:r w:rsidR="00BA205F">
        <w:rPr>
          <w:rFonts w:asciiTheme="majorEastAsia" w:eastAsiaTheme="majorEastAsia" w:hAnsiTheme="majorEastAsia" w:hint="eastAsia"/>
          <w:color w:val="EE0000"/>
          <w:kern w:val="0"/>
          <w:sz w:val="24"/>
          <w:szCs w:val="24"/>
        </w:rPr>
        <w:t>。</w:t>
      </w:r>
    </w:p>
    <w:p w14:paraId="4F209EE6" w14:textId="77777777" w:rsidR="00BD047C" w:rsidRPr="00BD047C" w:rsidRDefault="00BD047C" w:rsidP="00BD047C">
      <w:pPr>
        <w:spacing w:line="350" w:lineRule="exact"/>
        <w:ind w:left="1027"/>
        <w:rPr>
          <w:rFonts w:asciiTheme="majorEastAsia" w:eastAsiaTheme="majorEastAsia" w:hAnsiTheme="majorEastAsia" w:cstheme="minorBidi"/>
          <w:color w:val="000000"/>
          <w:sz w:val="24"/>
          <w:szCs w:val="24"/>
        </w:rPr>
      </w:pPr>
    </w:p>
    <w:p w14:paraId="0C02D3BD" w14:textId="0DBAB78F" w:rsidR="004C7D05" w:rsidRPr="00B327CF" w:rsidRDefault="004C7D05" w:rsidP="00926D98">
      <w:pPr>
        <w:spacing w:line="340" w:lineRule="exact"/>
        <w:ind w:firstLineChars="150" w:firstLine="36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【ボディ系】</w:t>
      </w:r>
    </w:p>
    <w:p w14:paraId="56FB519E" w14:textId="2E81FD2B" w:rsidR="005915E4" w:rsidRPr="00BA205F" w:rsidRDefault="005915E4" w:rsidP="00BA205F">
      <w:pPr>
        <w:pStyle w:val="a7"/>
        <w:widowControl/>
        <w:numPr>
          <w:ilvl w:val="0"/>
          <w:numId w:val="8"/>
        </w:numPr>
        <w:autoSpaceDE w:val="0"/>
        <w:autoSpaceDN w:val="0"/>
        <w:adjustRightInd w:val="0"/>
        <w:ind w:leftChars="0"/>
        <w:jc w:val="left"/>
        <w:rPr>
          <w:rFonts w:asciiTheme="majorEastAsia" w:eastAsiaTheme="majorEastAsia" w:hAnsiTheme="majorEastAsia"/>
          <w:kern w:val="0"/>
          <w:sz w:val="24"/>
          <w:szCs w:val="24"/>
        </w:rPr>
      </w:pPr>
      <w:r w:rsidRPr="00B327CF">
        <w:rPr>
          <w:rFonts w:asciiTheme="majorEastAsia" w:eastAsiaTheme="majorEastAsia" w:hAnsiTheme="majorEastAsia" w:hint="eastAsia"/>
          <w:kern w:val="0"/>
          <w:sz w:val="24"/>
          <w:szCs w:val="24"/>
        </w:rPr>
        <w:t>ロールケージ</w:t>
      </w:r>
      <w:r w:rsidR="002F314A" w:rsidRPr="00B327CF">
        <w:rPr>
          <w:rFonts w:asciiTheme="majorEastAsia" w:eastAsiaTheme="majorEastAsia" w:hAnsiTheme="majorEastAsia"/>
          <w:kern w:val="0"/>
          <w:sz w:val="24"/>
          <w:szCs w:val="24"/>
        </w:rPr>
        <w:br/>
      </w:r>
      <w:r w:rsidRPr="00213F86">
        <w:rPr>
          <w:rFonts w:asciiTheme="majorEastAsia" w:eastAsiaTheme="majorEastAsia" w:hAnsiTheme="majorEastAsia" w:hint="eastAsia"/>
          <w:color w:val="000000" w:themeColor="text1"/>
          <w:kern w:val="0"/>
          <w:sz w:val="24"/>
          <w:szCs w:val="24"/>
        </w:rPr>
        <w:t>全クラスとも</w:t>
      </w:r>
      <w:r w:rsidR="00133C5A" w:rsidRPr="00213F86">
        <w:rPr>
          <w:rFonts w:asciiTheme="majorEastAsia" w:eastAsiaTheme="majorEastAsia" w:hAnsiTheme="majorEastAsia" w:hint="eastAsia"/>
          <w:color w:val="000000" w:themeColor="text1"/>
          <w:kern w:val="0"/>
          <w:sz w:val="24"/>
          <w:szCs w:val="24"/>
        </w:rPr>
        <w:t>６</w:t>
      </w:r>
      <w:r w:rsidRPr="00213F86">
        <w:rPr>
          <w:rFonts w:asciiTheme="majorEastAsia" w:eastAsiaTheme="majorEastAsia" w:hAnsiTheme="majorEastAsia" w:hint="eastAsia"/>
          <w:color w:val="000000" w:themeColor="text1"/>
          <w:kern w:val="0"/>
          <w:sz w:val="24"/>
          <w:szCs w:val="24"/>
        </w:rPr>
        <w:t>点以上</w:t>
      </w:r>
      <w:r w:rsidR="00BA205F" w:rsidRPr="00213F86">
        <w:rPr>
          <w:rFonts w:asciiTheme="majorEastAsia" w:eastAsiaTheme="majorEastAsia" w:hAnsiTheme="majorEastAsia" w:hint="eastAsia"/>
          <w:color w:val="000000" w:themeColor="text1"/>
          <w:kern w:val="0"/>
          <w:sz w:val="24"/>
          <w:szCs w:val="24"/>
        </w:rPr>
        <w:t>のロールケージの装着を強く推奨する。</w:t>
      </w:r>
      <w:r w:rsidR="00BA205F" w:rsidRPr="00213F86">
        <w:rPr>
          <w:rFonts w:asciiTheme="majorEastAsia" w:eastAsiaTheme="majorEastAsia" w:hAnsiTheme="majorEastAsia"/>
          <w:color w:val="000000" w:themeColor="text1"/>
          <w:kern w:val="0"/>
          <w:sz w:val="24"/>
          <w:szCs w:val="24"/>
        </w:rPr>
        <w:t>S660</w:t>
      </w:r>
      <w:r w:rsidR="00BA205F" w:rsidRPr="00213F86">
        <w:rPr>
          <w:rFonts w:asciiTheme="majorEastAsia" w:eastAsiaTheme="majorEastAsia" w:hAnsiTheme="majorEastAsia" w:hint="eastAsia"/>
          <w:color w:val="000000" w:themeColor="text1"/>
          <w:kern w:val="0"/>
          <w:sz w:val="24"/>
          <w:szCs w:val="24"/>
        </w:rPr>
        <w:t>を除く</w:t>
      </w:r>
      <w:r w:rsidR="00133C5A" w:rsidRPr="00213F86">
        <w:rPr>
          <w:rFonts w:asciiTheme="majorEastAsia" w:eastAsiaTheme="majorEastAsia" w:hAnsiTheme="majorEastAsia" w:hint="eastAsia"/>
          <w:color w:val="000000" w:themeColor="text1"/>
          <w:kern w:val="0"/>
          <w:sz w:val="24"/>
          <w:szCs w:val="24"/>
        </w:rPr>
        <w:t>オープンモデル</w:t>
      </w:r>
      <w:r w:rsidR="00BA205F" w:rsidRPr="00213F86">
        <w:rPr>
          <w:rFonts w:asciiTheme="majorEastAsia" w:eastAsiaTheme="majorEastAsia" w:hAnsiTheme="majorEastAsia" w:hint="eastAsia"/>
          <w:color w:val="000000" w:themeColor="text1"/>
          <w:kern w:val="0"/>
          <w:sz w:val="24"/>
          <w:szCs w:val="24"/>
        </w:rPr>
        <w:t>は4点式以上</w:t>
      </w:r>
      <w:r w:rsidRPr="00213F86">
        <w:rPr>
          <w:rFonts w:asciiTheme="majorEastAsia" w:eastAsiaTheme="majorEastAsia" w:hAnsiTheme="majorEastAsia" w:hint="eastAsia"/>
          <w:color w:val="000000" w:themeColor="text1"/>
          <w:kern w:val="0"/>
          <w:sz w:val="24"/>
          <w:szCs w:val="24"/>
        </w:rPr>
        <w:t>のロールケージ</w:t>
      </w:r>
      <w:r w:rsidR="002F314A" w:rsidRPr="00213F86">
        <w:rPr>
          <w:rFonts w:asciiTheme="majorEastAsia" w:eastAsiaTheme="majorEastAsia" w:hAnsiTheme="majorEastAsia" w:hint="eastAsia"/>
          <w:color w:val="000000" w:themeColor="text1"/>
          <w:kern w:val="0"/>
          <w:sz w:val="24"/>
          <w:szCs w:val="24"/>
        </w:rPr>
        <w:t>の装着を必須とする。なお</w:t>
      </w:r>
      <w:r w:rsidRPr="00213F86">
        <w:rPr>
          <w:rFonts w:asciiTheme="majorEastAsia" w:eastAsiaTheme="majorEastAsia" w:hAnsiTheme="majorEastAsia" w:hint="eastAsia"/>
          <w:color w:val="000000" w:themeColor="text1"/>
          <w:kern w:val="0"/>
          <w:sz w:val="24"/>
          <w:szCs w:val="24"/>
        </w:rPr>
        <w:t>ピラー止め用のブラケットなどを除き、溶接のみでの取り付け</w:t>
      </w:r>
      <w:r w:rsidRPr="00BA205F">
        <w:rPr>
          <w:rFonts w:asciiTheme="majorEastAsia" w:eastAsiaTheme="majorEastAsia" w:hAnsiTheme="majorEastAsia" w:hint="eastAsia"/>
          <w:kern w:val="0"/>
          <w:sz w:val="24"/>
          <w:szCs w:val="24"/>
        </w:rPr>
        <w:t>は認められない。ロールバーパッドは乗車定員などに合わせ、通常の車検をクリアするように装着すること。安全性向上のためサイドバーの装着も推奨する。ロールケージの材質はスチールやクロモリなど、十</w:t>
      </w:r>
      <w:r w:rsidRPr="00BA205F">
        <w:rPr>
          <w:rFonts w:asciiTheme="majorEastAsia" w:eastAsiaTheme="majorEastAsia" w:hAnsiTheme="majorEastAsia" w:hint="eastAsia"/>
          <w:kern w:val="0"/>
          <w:sz w:val="24"/>
          <w:szCs w:val="24"/>
        </w:rPr>
        <w:lastRenderedPageBreak/>
        <w:t>分な強度が確保できるものに限定する。またロールケージと車体に著しい隙間があってはならない。パイプはピラーなど車体の内装に密着していること。</w:t>
      </w:r>
      <w:r w:rsidR="009208C1" w:rsidRPr="00BA205F">
        <w:rPr>
          <w:rFonts w:asciiTheme="majorEastAsia" w:eastAsiaTheme="majorEastAsia" w:hAnsiTheme="majorEastAsia" w:cs="ＭＳ Ｐゴシック" w:hint="eastAsia"/>
          <w:sz w:val="24"/>
          <w:szCs w:val="24"/>
        </w:rPr>
        <w:t>ロールケージの頂点は着座したドライバーのヘルメットより高いこと。</w:t>
      </w:r>
    </w:p>
    <w:p w14:paraId="6381A2CB" w14:textId="6CF93001" w:rsidR="004C7D05" w:rsidRPr="00B327CF" w:rsidRDefault="009208C1">
      <w:pPr>
        <w:numPr>
          <w:ilvl w:val="0"/>
          <w:numId w:val="8"/>
        </w:numPr>
        <w:spacing w:line="340" w:lineRule="exact"/>
        <w:jc w:val="left"/>
        <w:rPr>
          <w:rFonts w:asciiTheme="majorEastAsia" w:eastAsiaTheme="majorEastAsia" w:hAnsiTheme="majorEastAsia" w:cstheme="minorBidi"/>
          <w:sz w:val="24"/>
          <w:szCs w:val="24"/>
        </w:rPr>
      </w:pPr>
      <w:r w:rsidRPr="00B327CF">
        <w:rPr>
          <w:rFonts w:asciiTheme="majorEastAsia" w:eastAsiaTheme="majorEastAsia" w:hAnsiTheme="majorEastAsia" w:cs="ＭＳ Ｐゴシック" w:hint="eastAsia"/>
          <w:sz w:val="24"/>
          <w:szCs w:val="24"/>
        </w:rPr>
        <w:t>ロール</w:t>
      </w:r>
      <w:r w:rsidR="00DC35C4">
        <w:rPr>
          <w:rFonts w:asciiTheme="majorEastAsia" w:eastAsiaTheme="majorEastAsia" w:hAnsiTheme="majorEastAsia" w:cs="ＭＳ Ｐゴシック" w:hint="eastAsia"/>
          <w:sz w:val="24"/>
          <w:szCs w:val="24"/>
        </w:rPr>
        <w:t>ケージ</w:t>
      </w:r>
      <w:r w:rsidRPr="00B327CF">
        <w:rPr>
          <w:rFonts w:asciiTheme="majorEastAsia" w:eastAsiaTheme="majorEastAsia" w:hAnsiTheme="majorEastAsia" w:cs="ＭＳ Ｐゴシック" w:hint="eastAsia"/>
          <w:sz w:val="24"/>
          <w:szCs w:val="24"/>
        </w:rPr>
        <w:t>の設定が</w:t>
      </w:r>
      <w:r w:rsidR="002F314A" w:rsidRPr="00B327CF">
        <w:rPr>
          <w:rFonts w:asciiTheme="majorEastAsia" w:eastAsiaTheme="majorEastAsia" w:hAnsiTheme="majorEastAsia" w:cs="ＭＳ Ｐゴシック" w:hint="eastAsia"/>
          <w:sz w:val="24"/>
          <w:szCs w:val="24"/>
        </w:rPr>
        <w:t>な</w:t>
      </w:r>
      <w:r w:rsidRPr="00B327CF">
        <w:rPr>
          <w:rFonts w:asciiTheme="majorEastAsia" w:eastAsiaTheme="majorEastAsia" w:hAnsiTheme="majorEastAsia" w:cs="ＭＳ Ｐゴシック" w:hint="eastAsia"/>
          <w:sz w:val="24"/>
          <w:szCs w:val="24"/>
        </w:rPr>
        <w:t>い車両や取り付けが困難な車種は</w:t>
      </w:r>
      <w:r w:rsidR="002F314A" w:rsidRPr="00B327CF">
        <w:rPr>
          <w:rFonts w:asciiTheme="majorEastAsia" w:eastAsiaTheme="majorEastAsia" w:hAnsiTheme="majorEastAsia" w:cs="ＭＳ Ｐゴシック" w:hint="eastAsia"/>
          <w:sz w:val="24"/>
          <w:szCs w:val="24"/>
        </w:rPr>
        <w:t>事前に</w:t>
      </w:r>
      <w:r w:rsidRPr="00B327CF">
        <w:rPr>
          <w:rFonts w:asciiTheme="majorEastAsia" w:eastAsiaTheme="majorEastAsia" w:hAnsiTheme="majorEastAsia" w:cs="ＭＳ Ｐゴシック" w:hint="eastAsia"/>
          <w:sz w:val="24"/>
          <w:szCs w:val="24"/>
        </w:rPr>
        <w:t>大会事務局へ問い合わせする</w:t>
      </w:r>
      <w:r w:rsidR="002F314A" w:rsidRPr="00B327CF">
        <w:rPr>
          <w:rFonts w:asciiTheme="majorEastAsia" w:eastAsiaTheme="majorEastAsia" w:hAnsiTheme="majorEastAsia" w:cs="ＭＳ Ｐゴシック" w:hint="eastAsia"/>
          <w:sz w:val="24"/>
          <w:szCs w:val="24"/>
        </w:rPr>
        <w:t>こと</w:t>
      </w:r>
      <w:r w:rsidRPr="00B327CF">
        <w:rPr>
          <w:rFonts w:asciiTheme="majorEastAsia" w:eastAsiaTheme="majorEastAsia" w:hAnsiTheme="majorEastAsia" w:cs="ＭＳ Ｐゴシック" w:hint="eastAsia"/>
          <w:sz w:val="24"/>
          <w:szCs w:val="24"/>
        </w:rPr>
        <w:t>。</w:t>
      </w:r>
    </w:p>
    <w:p w14:paraId="5B677DB2" w14:textId="5030B246" w:rsidR="00A961AE" w:rsidRPr="00213F86" w:rsidRDefault="00A961AE" w:rsidP="00BD047C">
      <w:pPr>
        <w:numPr>
          <w:ilvl w:val="0"/>
          <w:numId w:val="8"/>
        </w:numPr>
        <w:spacing w:line="340" w:lineRule="exact"/>
        <w:jc w:val="left"/>
        <w:rPr>
          <w:rFonts w:asciiTheme="majorEastAsia" w:eastAsiaTheme="majorEastAsia" w:hAnsiTheme="majorEastAsia" w:cstheme="minorBidi"/>
          <w:color w:val="000000" w:themeColor="text1"/>
          <w:sz w:val="24"/>
          <w:szCs w:val="24"/>
        </w:rPr>
      </w:pPr>
      <w:r w:rsidRPr="00213F86">
        <w:rPr>
          <w:rFonts w:asciiTheme="majorEastAsia" w:eastAsiaTheme="majorEastAsia" w:hAnsiTheme="majorEastAsia" w:cs="ＭＳ Ｐゴシック" w:hint="eastAsia"/>
          <w:color w:val="000000" w:themeColor="text1"/>
          <w:sz w:val="24"/>
          <w:szCs w:val="24"/>
        </w:rPr>
        <w:t>ロールケージ装着車はシリーズポイントを参加ごとに5ポイントずつ追加する。</w:t>
      </w:r>
    </w:p>
    <w:p w14:paraId="1DA03F72" w14:textId="77777777" w:rsidR="004C7D05" w:rsidRPr="00B327CF" w:rsidRDefault="004C7D05">
      <w:pPr>
        <w:numPr>
          <w:ilvl w:val="0"/>
          <w:numId w:val="8"/>
        </w:numPr>
        <w:spacing w:line="34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タイヤとボディはインナーフェンダーも含めて、どんな場合でも接触しないこと。タイヤがボディからはみ出る場合、オーバーフェンダーを装着すること。ただしナンバー付き車両は純正のボディ幅を著しく超えないこと。</w:t>
      </w:r>
    </w:p>
    <w:p w14:paraId="27AEB961" w14:textId="77777777" w:rsidR="004C7D05" w:rsidRPr="00B327CF" w:rsidRDefault="004C7D05">
      <w:pPr>
        <w:numPr>
          <w:ilvl w:val="0"/>
          <w:numId w:val="8"/>
        </w:numPr>
        <w:spacing w:line="34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車両前後に常時使用可能な牽引フックを装着すること。装着していない車両の出走を認めない。</w:t>
      </w:r>
    </w:p>
    <w:p w14:paraId="750A8438" w14:textId="77777777" w:rsidR="004C7D05" w:rsidRPr="00B327CF" w:rsidRDefault="004C7D05">
      <w:pPr>
        <w:numPr>
          <w:ilvl w:val="0"/>
          <w:numId w:val="8"/>
        </w:numPr>
        <w:spacing w:line="34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スポイラ－類の装着可。但しスポイラ－類を装着し、当初から取り付けられている牽引フックの使用が困難な場合は、牽引フックを追加すること。</w:t>
      </w:r>
    </w:p>
    <w:p w14:paraId="2F7F4B36" w14:textId="77777777" w:rsidR="004C7D05" w:rsidRPr="00B327CF" w:rsidRDefault="004C7D05">
      <w:pPr>
        <w:numPr>
          <w:ilvl w:val="0"/>
          <w:numId w:val="8"/>
        </w:numPr>
        <w:spacing w:line="34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ドライバーズシートの変更可。（フルバケットタイプを含む）ドライバーズシート以外のシートの取り外し可。</w:t>
      </w:r>
    </w:p>
    <w:p w14:paraId="41751BA0" w14:textId="77777777" w:rsidR="004C7D05" w:rsidRPr="00B327CF" w:rsidRDefault="004C7D05">
      <w:pPr>
        <w:numPr>
          <w:ilvl w:val="0"/>
          <w:numId w:val="8"/>
        </w:numPr>
        <w:spacing w:line="34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安全上、支障のない部品の取り外しは認められるが、衝突時に強度が低下する様な軽量化は認められない。</w:t>
      </w:r>
    </w:p>
    <w:p w14:paraId="44B1AE21" w14:textId="77777777" w:rsidR="004C7D05" w:rsidRPr="00B327CF" w:rsidRDefault="004C7D05">
      <w:pPr>
        <w:numPr>
          <w:ilvl w:val="0"/>
          <w:numId w:val="8"/>
        </w:numPr>
        <w:spacing w:line="34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ＧＴウィング装着可。但し、翼端がボディ幅よりはみ出してはならない。</w:t>
      </w:r>
    </w:p>
    <w:p w14:paraId="6F71FC21" w14:textId="77777777" w:rsidR="004C7D05" w:rsidRPr="00B327CF" w:rsidRDefault="004C7D05">
      <w:pPr>
        <w:numPr>
          <w:ilvl w:val="0"/>
          <w:numId w:val="8"/>
        </w:numPr>
        <w:spacing w:line="34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ナンバー付き車両は音量および排ガスが保安基準の値をクリアしていること。ナンバーなし車両に限りキャタライザーの取り外しは認められるが、音量および排ガスが保安基準の値をクリアしていない場合、サーキットまでの移動は必ず積載車を使用すること。違反があった場合はペナルティの対象となる。</w:t>
      </w:r>
    </w:p>
    <w:p w14:paraId="02E27D85" w14:textId="77777777" w:rsidR="004C7D05" w:rsidRPr="00B327CF" w:rsidRDefault="004C7D05">
      <w:pPr>
        <w:spacing w:line="340" w:lineRule="exact"/>
        <w:ind w:firstLineChars="133" w:firstLine="319"/>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【タイヤ・ホイール系】</w:t>
      </w:r>
    </w:p>
    <w:p w14:paraId="45F610C9" w14:textId="77777777" w:rsidR="004C7D05" w:rsidRPr="00B327CF" w:rsidRDefault="004C7D05">
      <w:pPr>
        <w:spacing w:line="340" w:lineRule="exact"/>
        <w:ind w:leftChars="256" w:left="538" w:firstLineChars="1" w:firstLine="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全クラスラジアルタイヤとする。ホイール変更可。但しセンターロックは禁止とする。ホイールスペーサーの使用は原則として禁止するが、スタッドボルトを延長している場合はこの限りではない。尚、タイヤはフェンダーからはみ出さないこと。</w:t>
      </w:r>
    </w:p>
    <w:p w14:paraId="0BEED514" w14:textId="77777777" w:rsidR="004C7D05" w:rsidRPr="00B327CF" w:rsidRDefault="004C7D05">
      <w:pPr>
        <w:tabs>
          <w:tab w:val="left" w:pos="540"/>
        </w:tabs>
        <w:spacing w:line="340" w:lineRule="exact"/>
        <w:ind w:firstLineChars="140" w:firstLine="336"/>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【サスペンション、ブレーキ、駆動系】</w:t>
      </w:r>
    </w:p>
    <w:p w14:paraId="64711384" w14:textId="77777777" w:rsidR="004C7D05" w:rsidRPr="00B327CF" w:rsidRDefault="004C7D05">
      <w:pPr>
        <w:spacing w:line="340" w:lineRule="exact"/>
        <w:ind w:leftChars="247" w:left="677" w:hangingChars="66" w:hanging="15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変更、補強等は認められるが強度が低下するような改造はみとめられない。</w:t>
      </w:r>
    </w:p>
    <w:p w14:paraId="61069215" w14:textId="77777777" w:rsidR="004C7D05" w:rsidRPr="00B327CF" w:rsidRDefault="004C7D05">
      <w:pPr>
        <w:spacing w:line="340" w:lineRule="exact"/>
        <w:ind w:firstLineChars="146" w:firstLine="35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【燃料系】</w:t>
      </w:r>
    </w:p>
    <w:p w14:paraId="541F1561" w14:textId="77777777" w:rsidR="004C7D05" w:rsidRPr="00B327CF" w:rsidRDefault="004C7D05">
      <w:pPr>
        <w:spacing w:line="340" w:lineRule="exact"/>
        <w:ind w:leftChars="241" w:left="662" w:hangingChars="65" w:hanging="156"/>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燃料タンクは純正のみとし、膨張加工等は不可とする。</w:t>
      </w:r>
    </w:p>
    <w:p w14:paraId="47841DB4" w14:textId="66DDEBB6" w:rsidR="004C7D05" w:rsidRPr="00B327CF" w:rsidRDefault="004C7D05">
      <w:pPr>
        <w:spacing w:line="340" w:lineRule="exact"/>
        <w:ind w:leftChars="154" w:left="397" w:hangingChars="31" w:hanging="74"/>
        <w:rPr>
          <w:rFonts w:asciiTheme="majorEastAsia" w:eastAsiaTheme="majorEastAsia" w:hAnsiTheme="majorEastAsia" w:cstheme="minorBidi"/>
          <w:color w:val="000000" w:themeColor="text1"/>
          <w:sz w:val="24"/>
          <w:szCs w:val="24"/>
        </w:rPr>
      </w:pPr>
      <w:r w:rsidRPr="00B327CF">
        <w:rPr>
          <w:rFonts w:asciiTheme="majorEastAsia" w:eastAsiaTheme="majorEastAsia" w:hAnsiTheme="majorEastAsia" w:cs="ＭＳ Ｐゴシック" w:hint="eastAsia"/>
          <w:color w:val="000000" w:themeColor="text1"/>
          <w:sz w:val="24"/>
          <w:szCs w:val="24"/>
        </w:rPr>
        <w:t>【ゼッケン】</w:t>
      </w:r>
    </w:p>
    <w:p w14:paraId="2DC5BB18" w14:textId="3FE05547" w:rsidR="00667AC8" w:rsidRPr="00BA205F" w:rsidRDefault="00667AC8" w:rsidP="00A04F87">
      <w:pPr>
        <w:widowControl/>
        <w:autoSpaceDE w:val="0"/>
        <w:autoSpaceDN w:val="0"/>
        <w:adjustRightInd w:val="0"/>
        <w:ind w:leftChars="250" w:left="525"/>
        <w:jc w:val="left"/>
        <w:rPr>
          <w:rFonts w:asciiTheme="majorEastAsia" w:eastAsiaTheme="majorEastAsia" w:hAnsiTheme="majorEastAsia"/>
          <w:color w:val="000000" w:themeColor="text1"/>
          <w:kern w:val="0"/>
          <w:sz w:val="24"/>
          <w:szCs w:val="24"/>
        </w:rPr>
      </w:pPr>
      <w:r w:rsidRPr="00B327CF">
        <w:rPr>
          <w:rFonts w:asciiTheme="majorEastAsia" w:eastAsiaTheme="majorEastAsia" w:hAnsiTheme="majorEastAsia" w:hint="eastAsia"/>
          <w:color w:val="000000" w:themeColor="text1"/>
          <w:kern w:val="0"/>
          <w:sz w:val="24"/>
          <w:szCs w:val="24"/>
        </w:rPr>
        <w:lastRenderedPageBreak/>
        <w:t>ゼッケンは</w:t>
      </w:r>
      <w:r w:rsidRPr="00B327CF">
        <w:rPr>
          <w:rFonts w:asciiTheme="majorEastAsia" w:eastAsiaTheme="majorEastAsia" w:hAnsiTheme="majorEastAsia"/>
          <w:color w:val="000000" w:themeColor="text1"/>
          <w:kern w:val="0"/>
          <w:sz w:val="24"/>
          <w:szCs w:val="24"/>
        </w:rPr>
        <w:t>1</w:t>
      </w:r>
      <w:r w:rsidRPr="00B327CF">
        <w:rPr>
          <w:rFonts w:asciiTheme="majorEastAsia" w:eastAsiaTheme="majorEastAsia" w:hAnsiTheme="majorEastAsia" w:hint="eastAsia"/>
          <w:color w:val="000000" w:themeColor="text1"/>
          <w:kern w:val="0"/>
          <w:sz w:val="24"/>
          <w:szCs w:val="24"/>
        </w:rPr>
        <w:t>シーズンを通した固定制とする。番号は0を除く1〜3桁の数字から選び、シーズン前は事務局が指定した期間、もしくはシーズン最初の参加申込時に第</w:t>
      </w:r>
      <w:r w:rsidRPr="00B327CF">
        <w:rPr>
          <w:rFonts w:asciiTheme="majorEastAsia" w:eastAsiaTheme="majorEastAsia" w:hAnsiTheme="majorEastAsia"/>
          <w:color w:val="000000" w:themeColor="text1"/>
          <w:kern w:val="0"/>
          <w:sz w:val="24"/>
          <w:szCs w:val="24"/>
        </w:rPr>
        <w:t>1</w:t>
      </w:r>
      <w:r w:rsidRPr="00B327CF">
        <w:rPr>
          <w:rFonts w:asciiTheme="majorEastAsia" w:eastAsiaTheme="majorEastAsia" w:hAnsiTheme="majorEastAsia" w:hint="eastAsia"/>
          <w:color w:val="000000" w:themeColor="text1"/>
          <w:kern w:val="0"/>
          <w:sz w:val="24"/>
          <w:szCs w:val="24"/>
        </w:rPr>
        <w:t>～第</w:t>
      </w:r>
      <w:r w:rsidRPr="00B327CF">
        <w:rPr>
          <w:rFonts w:asciiTheme="majorEastAsia" w:eastAsiaTheme="majorEastAsia" w:hAnsiTheme="majorEastAsia"/>
          <w:color w:val="000000" w:themeColor="text1"/>
          <w:kern w:val="0"/>
          <w:sz w:val="24"/>
          <w:szCs w:val="24"/>
        </w:rPr>
        <w:t>3</w:t>
      </w:r>
      <w:r w:rsidRPr="00B327CF">
        <w:rPr>
          <w:rFonts w:asciiTheme="majorEastAsia" w:eastAsiaTheme="majorEastAsia" w:hAnsiTheme="majorEastAsia" w:hint="eastAsia"/>
          <w:color w:val="000000" w:themeColor="text1"/>
          <w:kern w:val="0"/>
          <w:sz w:val="24"/>
          <w:szCs w:val="24"/>
        </w:rPr>
        <w:t>希望までを記入し、先着順で大会事務局により決定する。</w:t>
      </w:r>
      <w:r w:rsidR="00D16456" w:rsidRPr="00BA205F">
        <w:rPr>
          <w:rFonts w:asciiTheme="majorEastAsia" w:eastAsiaTheme="majorEastAsia" w:hAnsiTheme="majorEastAsia" w:hint="eastAsia"/>
          <w:color w:val="000000" w:themeColor="text1"/>
          <w:kern w:val="0"/>
          <w:sz w:val="24"/>
          <w:szCs w:val="24"/>
        </w:rPr>
        <w:t>ゼッケンは左右ドア、ボンネット／ルーフ／リヤに5ヶ所への貼り付けを義務づける。</w:t>
      </w:r>
    </w:p>
    <w:p w14:paraId="15A75785" w14:textId="77777777" w:rsidR="00667AC8" w:rsidRPr="00B327CF" w:rsidRDefault="00667AC8" w:rsidP="00A04F87">
      <w:pPr>
        <w:widowControl/>
        <w:autoSpaceDE w:val="0"/>
        <w:autoSpaceDN w:val="0"/>
        <w:adjustRightInd w:val="0"/>
        <w:ind w:leftChars="250" w:left="525"/>
        <w:jc w:val="left"/>
        <w:rPr>
          <w:rFonts w:asciiTheme="majorEastAsia" w:eastAsiaTheme="majorEastAsia" w:hAnsiTheme="majorEastAsia"/>
          <w:color w:val="000000" w:themeColor="text1"/>
          <w:kern w:val="0"/>
          <w:sz w:val="24"/>
          <w:szCs w:val="24"/>
        </w:rPr>
      </w:pPr>
      <w:r w:rsidRPr="00B327CF">
        <w:rPr>
          <w:rFonts w:asciiTheme="majorEastAsia" w:eastAsiaTheme="majorEastAsia" w:hAnsiTheme="majorEastAsia" w:hint="eastAsia"/>
          <w:color w:val="000000" w:themeColor="text1"/>
          <w:kern w:val="0"/>
          <w:sz w:val="24"/>
          <w:szCs w:val="24"/>
        </w:rPr>
        <w:t>ゼッケンは大会事務局が3</w:t>
      </w:r>
      <w:r w:rsidRPr="00B327CF">
        <w:rPr>
          <w:rFonts w:asciiTheme="majorEastAsia" w:eastAsiaTheme="majorEastAsia" w:hAnsiTheme="majorEastAsia"/>
          <w:color w:val="000000" w:themeColor="text1"/>
          <w:kern w:val="0"/>
          <w:sz w:val="24"/>
          <w:szCs w:val="24"/>
        </w:rPr>
        <w:t>,</w:t>
      </w:r>
      <w:r w:rsidRPr="00B327CF">
        <w:rPr>
          <w:rFonts w:asciiTheme="majorEastAsia" w:eastAsiaTheme="majorEastAsia" w:hAnsiTheme="majorEastAsia" w:hint="eastAsia"/>
          <w:color w:val="000000" w:themeColor="text1"/>
          <w:kern w:val="0"/>
          <w:sz w:val="24"/>
          <w:szCs w:val="24"/>
        </w:rPr>
        <w:t>000円で製作する。そのシーズンに初参戦の際は参加料金にゼッケン製作料の</w:t>
      </w:r>
      <w:r w:rsidRPr="00B327CF">
        <w:rPr>
          <w:rFonts w:asciiTheme="majorEastAsia" w:eastAsiaTheme="majorEastAsia" w:hAnsiTheme="majorEastAsia"/>
          <w:color w:val="000000" w:themeColor="text1"/>
          <w:kern w:val="0"/>
          <w:sz w:val="24"/>
          <w:szCs w:val="24"/>
        </w:rPr>
        <w:t>3,000</w:t>
      </w:r>
      <w:r w:rsidRPr="00B327CF">
        <w:rPr>
          <w:rFonts w:asciiTheme="majorEastAsia" w:eastAsiaTheme="majorEastAsia" w:hAnsiTheme="majorEastAsia" w:hint="eastAsia"/>
          <w:color w:val="000000" w:themeColor="text1"/>
          <w:kern w:val="0"/>
          <w:sz w:val="24"/>
          <w:szCs w:val="24"/>
        </w:rPr>
        <w:t>円を足して入金すること。ゼッケンはラミネート処理した状態でレース日に配布し、その後の管理は参加者が各自で行なうものとする。当該シーズンの終了後に事務局へ返還する必要はない。</w:t>
      </w:r>
    </w:p>
    <w:p w14:paraId="4FD54DF3" w14:textId="1F2C4F67" w:rsidR="00667AC8" w:rsidRPr="00B327CF" w:rsidRDefault="00667AC8" w:rsidP="00A04F87">
      <w:pPr>
        <w:widowControl/>
        <w:autoSpaceDE w:val="0"/>
        <w:autoSpaceDN w:val="0"/>
        <w:adjustRightInd w:val="0"/>
        <w:ind w:leftChars="250" w:left="525"/>
        <w:jc w:val="left"/>
        <w:rPr>
          <w:rFonts w:asciiTheme="majorEastAsia" w:eastAsiaTheme="majorEastAsia" w:hAnsiTheme="majorEastAsia"/>
          <w:color w:val="000000" w:themeColor="text1"/>
          <w:kern w:val="0"/>
          <w:sz w:val="24"/>
          <w:szCs w:val="24"/>
        </w:rPr>
      </w:pPr>
      <w:r w:rsidRPr="00B327CF">
        <w:rPr>
          <w:rFonts w:asciiTheme="majorEastAsia" w:eastAsiaTheme="majorEastAsia" w:hAnsiTheme="majorEastAsia" w:hint="eastAsia"/>
          <w:color w:val="000000" w:themeColor="text1"/>
          <w:kern w:val="0"/>
          <w:sz w:val="24"/>
          <w:szCs w:val="24"/>
        </w:rPr>
        <w:t>ゼッケン番号の判読が困難なときは修正を命じられることがあり、従わない場合はタイム測定を拒否されることがある。</w:t>
      </w:r>
    </w:p>
    <w:p w14:paraId="451C4BCD" w14:textId="1D794873" w:rsidR="00667AC8" w:rsidRPr="00B327CF" w:rsidRDefault="00667AC8" w:rsidP="00A04F87">
      <w:pPr>
        <w:widowControl/>
        <w:autoSpaceDE w:val="0"/>
        <w:autoSpaceDN w:val="0"/>
        <w:adjustRightInd w:val="0"/>
        <w:ind w:left="480" w:hangingChars="200" w:hanging="480"/>
        <w:jc w:val="left"/>
        <w:rPr>
          <w:rFonts w:asciiTheme="majorEastAsia" w:eastAsiaTheme="majorEastAsia" w:hAnsiTheme="majorEastAsia"/>
          <w:color w:val="000000" w:themeColor="text1"/>
          <w:kern w:val="0"/>
          <w:sz w:val="24"/>
          <w:szCs w:val="24"/>
        </w:rPr>
      </w:pPr>
      <w:r w:rsidRPr="00B327CF">
        <w:rPr>
          <w:rFonts w:asciiTheme="majorEastAsia" w:eastAsiaTheme="majorEastAsia" w:hAnsiTheme="majorEastAsia" w:hint="eastAsia"/>
          <w:color w:val="000000" w:themeColor="text1"/>
          <w:kern w:val="0"/>
          <w:sz w:val="24"/>
          <w:szCs w:val="24"/>
        </w:rPr>
        <w:t xml:space="preserve">　 </w:t>
      </w:r>
      <w:r w:rsidRPr="00B327CF">
        <w:rPr>
          <w:rFonts w:asciiTheme="majorEastAsia" w:eastAsiaTheme="majorEastAsia" w:hAnsiTheme="majorEastAsia"/>
          <w:color w:val="000000" w:themeColor="text1"/>
          <w:kern w:val="0"/>
          <w:sz w:val="24"/>
          <w:szCs w:val="24"/>
        </w:rPr>
        <w:t xml:space="preserve">  </w:t>
      </w:r>
      <w:r w:rsidRPr="00B327CF">
        <w:rPr>
          <w:rFonts w:asciiTheme="majorEastAsia" w:eastAsiaTheme="majorEastAsia" w:hAnsiTheme="majorEastAsia" w:hint="eastAsia"/>
          <w:color w:val="000000" w:themeColor="text1"/>
          <w:kern w:val="0"/>
          <w:sz w:val="24"/>
          <w:szCs w:val="24"/>
        </w:rPr>
        <w:t>ステッカーなどと組み合わせることは認められるが、定められたサイズのベースにはゼッケン番号しか記載してはならず、また番号を判読する障害になる貼り方は認められない。</w:t>
      </w:r>
    </w:p>
    <w:p w14:paraId="301DCB2C" w14:textId="4CCECFF3" w:rsidR="00926D98" w:rsidRPr="00B327CF" w:rsidRDefault="00667AC8" w:rsidP="00926D98">
      <w:pPr>
        <w:widowControl/>
        <w:autoSpaceDE w:val="0"/>
        <w:autoSpaceDN w:val="0"/>
        <w:adjustRightInd w:val="0"/>
        <w:ind w:left="480" w:hangingChars="200" w:hanging="480"/>
        <w:jc w:val="left"/>
        <w:rPr>
          <w:rFonts w:asciiTheme="majorEastAsia" w:eastAsiaTheme="majorEastAsia" w:hAnsiTheme="majorEastAsia"/>
          <w:color w:val="000000" w:themeColor="text1"/>
          <w:kern w:val="0"/>
          <w:sz w:val="24"/>
          <w:szCs w:val="24"/>
        </w:rPr>
      </w:pPr>
      <w:r w:rsidRPr="00B327CF">
        <w:rPr>
          <w:rFonts w:asciiTheme="majorEastAsia" w:eastAsiaTheme="majorEastAsia" w:hAnsiTheme="majorEastAsia" w:hint="eastAsia"/>
          <w:color w:val="000000" w:themeColor="text1"/>
          <w:kern w:val="0"/>
          <w:sz w:val="24"/>
          <w:szCs w:val="24"/>
        </w:rPr>
        <w:t xml:space="preserve">　 </w:t>
      </w:r>
      <w:r w:rsidRPr="00B327CF">
        <w:rPr>
          <w:rFonts w:asciiTheme="majorEastAsia" w:eastAsiaTheme="majorEastAsia" w:hAnsiTheme="majorEastAsia"/>
          <w:color w:val="000000" w:themeColor="text1"/>
          <w:kern w:val="0"/>
          <w:sz w:val="24"/>
          <w:szCs w:val="24"/>
        </w:rPr>
        <w:t xml:space="preserve">  </w:t>
      </w:r>
      <w:r w:rsidRPr="00B327CF">
        <w:rPr>
          <w:rFonts w:asciiTheme="majorEastAsia" w:eastAsiaTheme="majorEastAsia" w:hAnsiTheme="majorEastAsia" w:hint="eastAsia"/>
          <w:color w:val="000000" w:themeColor="text1"/>
          <w:kern w:val="0"/>
          <w:sz w:val="24"/>
          <w:szCs w:val="24"/>
        </w:rPr>
        <w:t>ゼッケンは</w:t>
      </w:r>
      <w:r w:rsidRPr="00B327CF">
        <w:rPr>
          <w:rFonts w:asciiTheme="majorEastAsia" w:eastAsiaTheme="majorEastAsia" w:hAnsiTheme="majorEastAsia"/>
          <w:color w:val="000000" w:themeColor="text1"/>
          <w:kern w:val="0"/>
          <w:sz w:val="24"/>
          <w:szCs w:val="24"/>
        </w:rPr>
        <w:t>1</w:t>
      </w:r>
      <w:r w:rsidRPr="00B327CF">
        <w:rPr>
          <w:rFonts w:asciiTheme="majorEastAsia" w:eastAsiaTheme="majorEastAsia" w:hAnsiTheme="majorEastAsia" w:hint="eastAsia"/>
          <w:color w:val="000000" w:themeColor="text1"/>
          <w:kern w:val="0"/>
          <w:sz w:val="24"/>
          <w:szCs w:val="24"/>
        </w:rPr>
        <w:t>年ごとにデザインやスポサーロゴが改められる。必ず当該年のゼッケンデータを使用し、古いゼッケンを使用しての参加は認められない。ゼッケンを持参しない場合は当日に3</w:t>
      </w:r>
      <w:r w:rsidRPr="00B327CF">
        <w:rPr>
          <w:rFonts w:asciiTheme="majorEastAsia" w:eastAsiaTheme="majorEastAsia" w:hAnsiTheme="majorEastAsia"/>
          <w:color w:val="000000" w:themeColor="text1"/>
          <w:kern w:val="0"/>
          <w:sz w:val="24"/>
          <w:szCs w:val="24"/>
        </w:rPr>
        <w:t>,</w:t>
      </w:r>
      <w:r w:rsidRPr="00B327CF">
        <w:rPr>
          <w:rFonts w:asciiTheme="majorEastAsia" w:eastAsiaTheme="majorEastAsia" w:hAnsiTheme="majorEastAsia" w:hint="eastAsia"/>
          <w:color w:val="000000" w:themeColor="text1"/>
          <w:kern w:val="0"/>
          <w:sz w:val="24"/>
          <w:szCs w:val="24"/>
        </w:rPr>
        <w:t>000円を支払い、後日に製作し参加者へ送付する。その際の送料は参加者の負担とする。</w:t>
      </w:r>
    </w:p>
    <w:p w14:paraId="347BFB2F" w14:textId="77777777" w:rsidR="004C7D05" w:rsidRPr="00B327CF" w:rsidRDefault="004C7D05">
      <w:pPr>
        <w:spacing w:line="276" w:lineRule="auto"/>
        <w:ind w:leftChars="136" w:left="694" w:hangingChars="170" w:hanging="40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 xml:space="preserve">　【ドライバーの装備】</w:t>
      </w:r>
    </w:p>
    <w:p w14:paraId="13601557" w14:textId="42480DBF" w:rsidR="004C7D05" w:rsidRPr="00B327CF" w:rsidRDefault="004C7D05">
      <w:pPr>
        <w:spacing w:line="276" w:lineRule="auto"/>
        <w:ind w:leftChars="270" w:left="567"/>
        <w:rPr>
          <w:rFonts w:asciiTheme="majorEastAsia" w:eastAsiaTheme="majorEastAsia" w:hAnsiTheme="majorEastAsia" w:cs="ＭＳ Ｐゴシック"/>
          <w:color w:val="000000" w:themeColor="text1"/>
          <w:sz w:val="24"/>
          <w:szCs w:val="24"/>
        </w:rPr>
      </w:pPr>
      <w:r w:rsidRPr="00B327CF">
        <w:rPr>
          <w:rFonts w:asciiTheme="majorEastAsia" w:eastAsiaTheme="majorEastAsia" w:hAnsiTheme="majorEastAsia" w:cs="ＭＳ Ｐゴシック" w:hint="eastAsia"/>
          <w:color w:val="000000"/>
          <w:sz w:val="24"/>
          <w:szCs w:val="24"/>
        </w:rPr>
        <w:t>ヘルメット（ＪＩＳ規格Ｃ種以上のフルフェイスが望ましい）・レーシンググローブ・</w:t>
      </w:r>
      <w:r w:rsidR="007E203C" w:rsidRPr="00B327CF">
        <w:rPr>
          <w:rFonts w:asciiTheme="majorEastAsia" w:eastAsiaTheme="majorEastAsia" w:hAnsiTheme="majorEastAsia" w:cs="ＭＳ Ｐゴシック" w:hint="eastAsia"/>
          <w:color w:val="000000" w:themeColor="text1"/>
          <w:sz w:val="24"/>
          <w:szCs w:val="24"/>
        </w:rPr>
        <w:t>難燃性の</w:t>
      </w:r>
      <w:r w:rsidRPr="00B327CF">
        <w:rPr>
          <w:rFonts w:asciiTheme="majorEastAsia" w:eastAsiaTheme="majorEastAsia" w:hAnsiTheme="majorEastAsia" w:cs="ＭＳ Ｐゴシック" w:hint="eastAsia"/>
          <w:color w:val="000000" w:themeColor="text1"/>
          <w:sz w:val="24"/>
          <w:szCs w:val="24"/>
        </w:rPr>
        <w:t>レーシングスーツを着用すること</w:t>
      </w:r>
      <w:r w:rsidR="00566B9C" w:rsidRPr="00B327CF">
        <w:rPr>
          <w:rFonts w:asciiTheme="majorEastAsia" w:eastAsiaTheme="majorEastAsia" w:hAnsiTheme="majorEastAsia" w:hint="eastAsia"/>
          <w:color w:val="000000" w:themeColor="text1"/>
          <w:kern w:val="0"/>
          <w:sz w:val="24"/>
          <w:szCs w:val="24"/>
        </w:rPr>
        <w:t>（FIA規格は不問）</w:t>
      </w:r>
      <w:r w:rsidR="007E203C" w:rsidRPr="00B327CF">
        <w:rPr>
          <w:rFonts w:asciiTheme="majorEastAsia" w:eastAsiaTheme="majorEastAsia" w:hAnsiTheme="majorEastAsia" w:cs="ＭＳ Ｐゴシック" w:hint="eastAsia"/>
          <w:color w:val="000000" w:themeColor="text1"/>
          <w:sz w:val="24"/>
          <w:szCs w:val="24"/>
        </w:rPr>
        <w:t>、</w:t>
      </w:r>
      <w:r w:rsidR="007462E7" w:rsidRPr="00B327CF">
        <w:rPr>
          <w:rFonts w:asciiTheme="majorEastAsia" w:eastAsiaTheme="majorEastAsia" w:hAnsiTheme="majorEastAsia" w:cs="ＭＳ Ｐゴシック" w:hint="eastAsia"/>
          <w:color w:val="000000" w:themeColor="text1"/>
          <w:sz w:val="24"/>
          <w:szCs w:val="24"/>
        </w:rPr>
        <w:t>HANS</w:t>
      </w:r>
      <w:r w:rsidRPr="00B327CF">
        <w:rPr>
          <w:rFonts w:asciiTheme="majorEastAsia" w:eastAsiaTheme="majorEastAsia" w:hAnsiTheme="majorEastAsia" w:cs="ＭＳ Ｐゴシック" w:hint="eastAsia"/>
          <w:color w:val="000000" w:themeColor="text1"/>
          <w:sz w:val="24"/>
          <w:szCs w:val="24"/>
        </w:rPr>
        <w:t>の使用も</w:t>
      </w:r>
      <w:r w:rsidR="007462E7" w:rsidRPr="00B327CF">
        <w:rPr>
          <w:rFonts w:asciiTheme="majorEastAsia" w:eastAsiaTheme="majorEastAsia" w:hAnsiTheme="majorEastAsia" w:cs="ＭＳ Ｐゴシック" w:hint="eastAsia"/>
          <w:color w:val="000000" w:themeColor="text1"/>
          <w:sz w:val="24"/>
          <w:szCs w:val="24"/>
        </w:rPr>
        <w:t>強く</w:t>
      </w:r>
      <w:r w:rsidRPr="00B327CF">
        <w:rPr>
          <w:rFonts w:asciiTheme="majorEastAsia" w:eastAsiaTheme="majorEastAsia" w:hAnsiTheme="majorEastAsia" w:cs="ＭＳ Ｐゴシック" w:hint="eastAsia"/>
          <w:color w:val="000000" w:themeColor="text1"/>
          <w:sz w:val="24"/>
          <w:szCs w:val="24"/>
        </w:rPr>
        <w:t>推奨する。</w:t>
      </w:r>
    </w:p>
    <w:p w14:paraId="3C899CBA" w14:textId="77777777" w:rsidR="00926D98" w:rsidRPr="00B327CF" w:rsidRDefault="00926D98">
      <w:pPr>
        <w:spacing w:line="276" w:lineRule="auto"/>
        <w:ind w:leftChars="270" w:left="567"/>
        <w:rPr>
          <w:rFonts w:asciiTheme="majorEastAsia" w:eastAsiaTheme="majorEastAsia" w:hAnsiTheme="majorEastAsia" w:cstheme="minorBidi"/>
          <w:color w:val="000000"/>
          <w:sz w:val="24"/>
          <w:szCs w:val="24"/>
        </w:rPr>
      </w:pPr>
    </w:p>
    <w:p w14:paraId="681F6738" w14:textId="7DD77F5B" w:rsidR="004C7D05" w:rsidRPr="00B327CF" w:rsidRDefault="004C7D05">
      <w:pPr>
        <w:numPr>
          <w:ilvl w:val="0"/>
          <w:numId w:val="7"/>
        </w:numPr>
        <w:spacing w:line="380" w:lineRule="exact"/>
        <w:ind w:left="426" w:hanging="30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車両の細則</w:t>
      </w:r>
    </w:p>
    <w:p w14:paraId="17C7CD87" w14:textId="77777777" w:rsidR="004C7D05" w:rsidRPr="00B327CF" w:rsidRDefault="004C7D05">
      <w:pPr>
        <w:pStyle w:val="2"/>
        <w:spacing w:line="380" w:lineRule="exact"/>
        <w:ind w:leftChars="311" w:left="65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市販車及びそれがベースで総合仕様に適合していることを条件に下記の改造が許される。</w:t>
      </w:r>
    </w:p>
    <w:p w14:paraId="67246305" w14:textId="77777777" w:rsidR="004C7D05" w:rsidRPr="00B327CF" w:rsidRDefault="004C7D05">
      <w:pPr>
        <w:spacing w:line="380" w:lineRule="exact"/>
        <w:ind w:leftChars="-109" w:left="-229" w:firstLineChars="233" w:firstLine="559"/>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【エンジン系】</w:t>
      </w:r>
    </w:p>
    <w:p w14:paraId="79F7B2BF" w14:textId="77777777" w:rsidR="004C7D05" w:rsidRPr="00B327CF" w:rsidRDefault="004C7D05">
      <w:pPr>
        <w:spacing w:line="380" w:lineRule="exact"/>
        <w:ind w:leftChars="209" w:left="679" w:hangingChars="100" w:hanging="24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 xml:space="preserve">　</w:t>
      </w:r>
      <w:r w:rsidRPr="00B327CF">
        <w:rPr>
          <w:rFonts w:asciiTheme="majorEastAsia" w:eastAsiaTheme="majorEastAsia" w:hAnsiTheme="majorEastAsia" w:cs="ＭＳ Ｐゴシック"/>
          <w:color w:val="000000"/>
          <w:sz w:val="24"/>
          <w:szCs w:val="24"/>
        </w:rPr>
        <w:t xml:space="preserve"> </w:t>
      </w:r>
      <w:r w:rsidRPr="00B327CF">
        <w:rPr>
          <w:rFonts w:asciiTheme="majorEastAsia" w:eastAsiaTheme="majorEastAsia" w:hAnsiTheme="majorEastAsia" w:cs="ＭＳ Ｐゴシック" w:hint="eastAsia"/>
          <w:color w:val="000000"/>
          <w:sz w:val="24"/>
          <w:szCs w:val="24"/>
        </w:rPr>
        <w:t>排気系の変更は可とするが、燃料給油口と反対の位置に排気の出口を設け</w:t>
      </w:r>
      <w:r w:rsidRPr="00B327CF">
        <w:rPr>
          <w:rFonts w:asciiTheme="majorEastAsia" w:eastAsiaTheme="majorEastAsia" w:hAnsiTheme="majorEastAsia" w:cs="ＭＳ Ｐゴシック"/>
          <w:color w:val="000000"/>
          <w:sz w:val="24"/>
          <w:szCs w:val="24"/>
        </w:rPr>
        <w:t xml:space="preserve"> </w:t>
      </w:r>
      <w:r w:rsidRPr="00B327CF">
        <w:rPr>
          <w:rFonts w:asciiTheme="majorEastAsia" w:eastAsiaTheme="majorEastAsia" w:hAnsiTheme="majorEastAsia" w:cs="ＭＳ Ｐゴシック" w:hint="eastAsia"/>
          <w:color w:val="000000"/>
          <w:sz w:val="24"/>
          <w:szCs w:val="24"/>
        </w:rPr>
        <w:t>ること。その他の改造は自由。</w:t>
      </w:r>
    </w:p>
    <w:p w14:paraId="2E9133DC" w14:textId="77777777" w:rsidR="004C7D05" w:rsidRPr="00B327CF" w:rsidRDefault="004C7D05">
      <w:pPr>
        <w:spacing w:line="380" w:lineRule="exact"/>
        <w:ind w:firstLineChars="129" w:firstLine="31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【電装系】</w:t>
      </w:r>
    </w:p>
    <w:p w14:paraId="137F5D1C" w14:textId="77777777" w:rsidR="004C7D05" w:rsidRPr="00B327CF" w:rsidRDefault="004C7D05">
      <w:pPr>
        <w:spacing w:line="380" w:lineRule="exact"/>
        <w:ind w:leftChars="267" w:left="561" w:firstLineChars="1" w:firstLine="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全ての変更は可とするがバッテリーの位置変更については、バッテリーの</w:t>
      </w:r>
      <w:r w:rsidRPr="00B327CF">
        <w:rPr>
          <w:rFonts w:asciiTheme="majorEastAsia" w:eastAsiaTheme="majorEastAsia" w:hAnsiTheme="majorEastAsia" w:cs="ＭＳ Ｐゴシック" w:hint="eastAsia"/>
          <w:color w:val="000000"/>
          <w:sz w:val="24"/>
          <w:szCs w:val="24"/>
        </w:rPr>
        <w:lastRenderedPageBreak/>
        <w:t>重量に耐えうる台、またはホルダーを使用して確実に固定すること。尚、車室内に移動する場合は、ドライバッテリーを除き金属板で隔壁すること。</w:t>
      </w:r>
    </w:p>
    <w:p w14:paraId="1823BB03" w14:textId="1727067D" w:rsidR="004C7D05" w:rsidRDefault="00926D98" w:rsidP="00926D98">
      <w:pPr>
        <w:spacing w:line="380" w:lineRule="exact"/>
        <w:ind w:leftChars="303" w:left="636"/>
        <w:rPr>
          <w:rFonts w:asciiTheme="majorEastAsia" w:eastAsiaTheme="majorEastAsia" w:hAnsiTheme="majorEastAsia" w:cs="ＭＳ Ｐゴシック"/>
          <w:color w:val="000000"/>
          <w:sz w:val="24"/>
          <w:szCs w:val="24"/>
        </w:rPr>
      </w:pPr>
      <w:r w:rsidRPr="00B327CF">
        <w:rPr>
          <w:rFonts w:asciiTheme="majorEastAsia" w:eastAsiaTheme="majorEastAsia" w:hAnsiTheme="majorEastAsia" w:cs="ＭＳ Ｐゴシック" w:hint="eastAsia"/>
          <w:color w:val="000000"/>
          <w:sz w:val="24"/>
          <w:szCs w:val="24"/>
        </w:rPr>
        <w:t>なお</w:t>
      </w:r>
      <w:r w:rsidR="004C7D05" w:rsidRPr="00B327CF">
        <w:rPr>
          <w:rFonts w:asciiTheme="majorEastAsia" w:eastAsiaTheme="majorEastAsia" w:hAnsiTheme="majorEastAsia" w:cs="ＭＳ Ｐゴシック" w:hint="eastAsia"/>
          <w:color w:val="000000"/>
          <w:sz w:val="24"/>
          <w:szCs w:val="24"/>
        </w:rPr>
        <w:t>車室とは乗車する空間でエンジンルーム、燃料タンク、駆動系から完全に隔離されている空間</w:t>
      </w:r>
      <w:r w:rsidR="00BD047C">
        <w:rPr>
          <w:rFonts w:asciiTheme="majorEastAsia" w:eastAsiaTheme="majorEastAsia" w:hAnsiTheme="majorEastAsia" w:cs="ＭＳ Ｐゴシック" w:hint="eastAsia"/>
          <w:color w:val="000000"/>
          <w:sz w:val="24"/>
          <w:szCs w:val="24"/>
        </w:rPr>
        <w:t>に</w:t>
      </w:r>
      <w:r w:rsidR="00BD047C" w:rsidRPr="00BA205F">
        <w:rPr>
          <w:rFonts w:asciiTheme="majorEastAsia" w:eastAsiaTheme="majorEastAsia" w:hAnsiTheme="majorEastAsia" w:cs="ＭＳ Ｐゴシック" w:hint="eastAsia"/>
          <w:color w:val="000000" w:themeColor="text1"/>
          <w:sz w:val="24"/>
          <w:szCs w:val="24"/>
        </w:rPr>
        <w:t>設置する</w:t>
      </w:r>
      <w:r w:rsidR="004C7D05" w:rsidRPr="00BA205F">
        <w:rPr>
          <w:rFonts w:asciiTheme="majorEastAsia" w:eastAsiaTheme="majorEastAsia" w:hAnsiTheme="majorEastAsia" w:cs="ＭＳ Ｐゴシック" w:hint="eastAsia"/>
          <w:color w:val="000000" w:themeColor="text1"/>
          <w:sz w:val="24"/>
          <w:szCs w:val="24"/>
        </w:rPr>
        <w:t>こと。</w:t>
      </w:r>
    </w:p>
    <w:p w14:paraId="17869C10" w14:textId="77777777" w:rsidR="00BD047C" w:rsidRDefault="00BD047C" w:rsidP="00926D98">
      <w:pPr>
        <w:spacing w:line="380" w:lineRule="exact"/>
        <w:ind w:leftChars="303" w:left="636"/>
        <w:rPr>
          <w:rFonts w:asciiTheme="majorEastAsia" w:eastAsiaTheme="majorEastAsia" w:hAnsiTheme="majorEastAsia" w:cs="ＭＳ Ｐゴシック"/>
          <w:color w:val="000000"/>
          <w:sz w:val="24"/>
          <w:szCs w:val="24"/>
        </w:rPr>
      </w:pPr>
    </w:p>
    <w:p w14:paraId="57610DDA" w14:textId="531C5655" w:rsidR="00BD047C" w:rsidRPr="00BD047C" w:rsidRDefault="00BD047C" w:rsidP="00BD047C">
      <w:pPr>
        <w:spacing w:line="350" w:lineRule="exact"/>
        <w:ind w:firstLineChars="300" w:firstLine="72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灯火類は正常に作動すること。</w:t>
      </w:r>
    </w:p>
    <w:p w14:paraId="2DCA32A4" w14:textId="77777777" w:rsidR="004C7D05" w:rsidRPr="00B327CF" w:rsidRDefault="004C7D05">
      <w:pPr>
        <w:spacing w:line="380" w:lineRule="exact"/>
        <w:ind w:leftChars="136" w:left="694" w:hangingChars="170" w:hanging="40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【燃料系】</w:t>
      </w:r>
    </w:p>
    <w:p w14:paraId="41057B2B" w14:textId="1EDF93F8" w:rsidR="004C7D05" w:rsidRPr="00B327CF" w:rsidRDefault="004C7D05">
      <w:pPr>
        <w:tabs>
          <w:tab w:val="left" w:pos="567"/>
        </w:tabs>
        <w:spacing w:line="380" w:lineRule="exact"/>
        <w:ind w:leftChars="269" w:left="567" w:hangingChars="1" w:hanging="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燃料ポンプ、フィルター、プレッシャーレギュレーター、コレクタータンクの変更及び、追加は可とするが取り付けは隔離されていることを条件とする。コレクタータンクの容量は２Ｌ以下とする。</w:t>
      </w:r>
    </w:p>
    <w:p w14:paraId="0A53064D" w14:textId="77777777" w:rsidR="004C7D05" w:rsidRPr="00B327CF" w:rsidRDefault="004C7D05">
      <w:pPr>
        <w:tabs>
          <w:tab w:val="left" w:pos="540"/>
        </w:tabs>
        <w:spacing w:line="380" w:lineRule="exact"/>
        <w:ind w:firstLineChars="129" w:firstLine="31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【ボディ系】</w:t>
      </w:r>
    </w:p>
    <w:p w14:paraId="2E257E1B" w14:textId="77777777" w:rsidR="004C7D05" w:rsidRPr="00B327CF" w:rsidRDefault="004C7D05">
      <w:pPr>
        <w:spacing w:line="380" w:lineRule="exact"/>
        <w:ind w:leftChars="270" w:left="586" w:hangingChars="8" w:hanging="19"/>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フロントガラスを変更する場合は、新車時に装着されているものと同じ合せガラスに限り認められる。すべてのガラス類はすべて純正または同等の素材で、アクリルなどの軽量部品は使用できない。ドアは純正としサイドドアビームの取り外しなぞは認めない。純正サイドドアビームと同等以上の強度を持つサイドバーを装着する場合にのみ、取り外しが認められる。</w:t>
      </w:r>
    </w:p>
    <w:p w14:paraId="6F63AC3F" w14:textId="77777777" w:rsidR="004C7D05" w:rsidRPr="00B327CF" w:rsidRDefault="004C7D05">
      <w:pPr>
        <w:tabs>
          <w:tab w:val="left" w:pos="567"/>
        </w:tabs>
        <w:spacing w:line="380" w:lineRule="exact"/>
        <w:ind w:firstLineChars="257" w:firstLine="617"/>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ボディの補強可。ダクトの変更、追加可。エンジンフードの変更可。</w:t>
      </w:r>
    </w:p>
    <w:p w14:paraId="5DD3CFF1" w14:textId="77777777" w:rsidR="004C7D05" w:rsidRPr="00B327CF" w:rsidRDefault="004C7D05">
      <w:pPr>
        <w:spacing w:line="380" w:lineRule="exact"/>
        <w:ind w:leftChars="270" w:left="567"/>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安全上、支障の無い部品の取り外しは認められるが衝突時に強度が低下するような軽量化は認められない。</w:t>
      </w:r>
    </w:p>
    <w:p w14:paraId="21DD2F7D" w14:textId="77777777" w:rsidR="004C7D05" w:rsidRPr="00B327CF" w:rsidRDefault="004C7D05">
      <w:pPr>
        <w:pStyle w:val="2"/>
        <w:tabs>
          <w:tab w:val="left" w:pos="567"/>
          <w:tab w:val="left" w:pos="720"/>
        </w:tabs>
        <w:spacing w:line="380" w:lineRule="exact"/>
        <w:ind w:leftChars="269" w:left="567" w:hanging="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ガラス及び、ルーフの取り外し（切り取り）は、原則として認められないがオープンカーでルーフが取り外し式になっているものについてはこの限りではない。</w:t>
      </w:r>
    </w:p>
    <w:p w14:paraId="3D738735" w14:textId="77777777" w:rsidR="004C7D05" w:rsidRPr="00B327CF" w:rsidRDefault="004C7D05">
      <w:pPr>
        <w:pStyle w:val="2"/>
        <w:tabs>
          <w:tab w:val="left" w:pos="567"/>
        </w:tabs>
        <w:spacing w:line="380" w:lineRule="exact"/>
        <w:ind w:leftChars="270" w:left="567"/>
        <w:jc w:val="lef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ダクトを取り付ける為にヘッドライトを取り外した場合はヘッドライトと同程度の光量を確保できる補助灯を取り付ける事。</w:t>
      </w:r>
    </w:p>
    <w:p w14:paraId="1416C9F5" w14:textId="77777777" w:rsidR="004C7D05" w:rsidRPr="00B327CF" w:rsidRDefault="004C7D05">
      <w:pPr>
        <w:tabs>
          <w:tab w:val="left" w:pos="567"/>
        </w:tabs>
        <w:spacing w:line="380" w:lineRule="exact"/>
        <w:ind w:leftChars="269" w:left="567" w:hanging="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市販時のモノコックの変更は原則として認められないがオーバーフェンダー取り付けに伴う最小限の改造は認める。</w:t>
      </w:r>
    </w:p>
    <w:p w14:paraId="494E7D57" w14:textId="77777777" w:rsidR="004C7D05" w:rsidRPr="00B327CF" w:rsidRDefault="004C7D05">
      <w:pPr>
        <w:tabs>
          <w:tab w:val="left" w:pos="567"/>
        </w:tabs>
        <w:spacing w:line="380" w:lineRule="exact"/>
        <w:ind w:leftChars="269" w:left="567" w:hanging="2"/>
        <w:rPr>
          <w:rFonts w:asciiTheme="majorEastAsia" w:eastAsiaTheme="majorEastAsia" w:hAnsiTheme="majorEastAsia" w:cstheme="minorBidi"/>
          <w:color w:val="000000"/>
          <w:sz w:val="24"/>
          <w:szCs w:val="24"/>
        </w:rPr>
      </w:pPr>
    </w:p>
    <w:p w14:paraId="632B5B6E" w14:textId="77777777" w:rsidR="004C7D05" w:rsidRPr="00B327CF" w:rsidRDefault="004C7D05">
      <w:pPr>
        <w:numPr>
          <w:ilvl w:val="0"/>
          <w:numId w:val="1"/>
        </w:numPr>
        <w:tabs>
          <w:tab w:val="num" w:pos="851"/>
        </w:tabs>
        <w:spacing w:line="380" w:lineRule="exact"/>
        <w:ind w:left="851" w:hanging="851"/>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 xml:space="preserve">参加受付、車両検査、ミーティング　</w:t>
      </w:r>
    </w:p>
    <w:p w14:paraId="115F6939" w14:textId="77777777" w:rsidR="004C7D05" w:rsidRPr="00B327CF" w:rsidRDefault="004C7D05">
      <w:pPr>
        <w:numPr>
          <w:ilvl w:val="0"/>
          <w:numId w:val="9"/>
        </w:numPr>
        <w:spacing w:line="38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参加受付</w:t>
      </w:r>
    </w:p>
    <w:p w14:paraId="14547684" w14:textId="77777777" w:rsidR="004C7D05" w:rsidRPr="00B327CF" w:rsidRDefault="004C7D05">
      <w:pPr>
        <w:spacing w:line="380" w:lineRule="exact"/>
        <w:ind w:leftChars="269" w:left="567" w:hanging="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参加者はタイムスケジュールに示された時間に下記のものを提示の上、参加確認を受けなければならない。</w:t>
      </w:r>
    </w:p>
    <w:p w14:paraId="07537262" w14:textId="77777777" w:rsidR="004C7D05" w:rsidRPr="00B327CF" w:rsidRDefault="004C7D05">
      <w:pPr>
        <w:spacing w:line="380" w:lineRule="exact"/>
        <w:ind w:firstLineChars="300" w:firstLine="72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 xml:space="preserve">●参加申込書および車両申告書の原本　●運転免許証（登録ドライバー）　</w:t>
      </w:r>
    </w:p>
    <w:p w14:paraId="2757D792" w14:textId="02739209" w:rsidR="004C7D05" w:rsidRPr="00B327CF" w:rsidRDefault="004C7D05">
      <w:pPr>
        <w:spacing w:line="380" w:lineRule="exact"/>
        <w:ind w:firstLineChars="257" w:firstLine="617"/>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※万一の事を考えて健康保健証を持参</w:t>
      </w:r>
      <w:r w:rsidR="00926D98" w:rsidRPr="00B327CF">
        <w:rPr>
          <w:rFonts w:asciiTheme="majorEastAsia" w:eastAsiaTheme="majorEastAsia" w:hAnsiTheme="majorEastAsia" w:cs="ＭＳ Ｐゴシック" w:hint="eastAsia"/>
          <w:color w:val="000000"/>
          <w:sz w:val="24"/>
          <w:szCs w:val="24"/>
        </w:rPr>
        <w:t>すること。</w:t>
      </w:r>
    </w:p>
    <w:p w14:paraId="6FF5B7D4" w14:textId="77777777" w:rsidR="004C7D05" w:rsidRPr="00B327CF" w:rsidRDefault="004C7D05">
      <w:pPr>
        <w:numPr>
          <w:ilvl w:val="0"/>
          <w:numId w:val="9"/>
        </w:numPr>
        <w:spacing w:line="43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車両検査</w:t>
      </w:r>
    </w:p>
    <w:p w14:paraId="409A3E45" w14:textId="77777777" w:rsidR="004C7D05" w:rsidRPr="00B327CF" w:rsidRDefault="004C7D05">
      <w:pPr>
        <w:spacing w:line="430" w:lineRule="exact"/>
        <w:ind w:leftChars="286" w:left="601"/>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lastRenderedPageBreak/>
        <w:t>参加車はタイムスケジュールに示された時間に車両検査を受け、合格しなければならない。</w:t>
      </w:r>
    </w:p>
    <w:p w14:paraId="7853B973" w14:textId="77777777" w:rsidR="004C7D05" w:rsidRPr="00B327CF" w:rsidRDefault="004C7D05">
      <w:pPr>
        <w:spacing w:line="430" w:lineRule="exact"/>
        <w:ind w:leftChars="286" w:left="601"/>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尚、主催者は必要に応じ随時車検を行う事が出来るものとする。</w:t>
      </w:r>
    </w:p>
    <w:p w14:paraId="3EFE6F8E" w14:textId="26B60AAF" w:rsidR="004C7D05" w:rsidRPr="00B327CF" w:rsidRDefault="004C7D05">
      <w:pPr>
        <w:spacing w:line="430" w:lineRule="exact"/>
        <w:ind w:leftChars="286" w:left="601"/>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注）大会に出場する車両の変更は、参加受付時までに大会事務局に申し出た場合のみ許可される。</w:t>
      </w:r>
    </w:p>
    <w:p w14:paraId="420A8150" w14:textId="77777777" w:rsidR="004C7D05" w:rsidRPr="00B327CF" w:rsidRDefault="004C7D05">
      <w:pPr>
        <w:spacing w:line="430" w:lineRule="exact"/>
        <w:ind w:left="720" w:hangingChars="300" w:hanging="72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 xml:space="preserve">　　　　車両検査は出走可能な状態及びゼッケン・トランスポンダーを取り付けた状態でうけること。</w:t>
      </w:r>
    </w:p>
    <w:p w14:paraId="280FB507" w14:textId="77777777" w:rsidR="004C7D05" w:rsidRPr="00B327CF" w:rsidRDefault="004C7D05">
      <w:pPr>
        <w:numPr>
          <w:ilvl w:val="0"/>
          <w:numId w:val="9"/>
        </w:numPr>
        <w:spacing w:line="43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ドライバーズミーティング</w:t>
      </w:r>
    </w:p>
    <w:p w14:paraId="7DA094A5" w14:textId="77777777" w:rsidR="004C7D05" w:rsidRPr="00B327CF" w:rsidRDefault="004C7D05">
      <w:pPr>
        <w:tabs>
          <w:tab w:val="num" w:pos="885"/>
        </w:tabs>
        <w:spacing w:line="380" w:lineRule="exact"/>
        <w:ind w:firstLineChars="257" w:firstLine="617"/>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ドライバーは定められた時間にミーティングに出席しなければならない。</w:t>
      </w:r>
    </w:p>
    <w:p w14:paraId="14738C9C" w14:textId="77777777" w:rsidR="004C7D05" w:rsidRPr="00B327CF" w:rsidRDefault="004C7D05">
      <w:pPr>
        <w:tabs>
          <w:tab w:val="num" w:pos="885"/>
        </w:tabs>
        <w:spacing w:line="380" w:lineRule="exact"/>
        <w:ind w:firstLineChars="257" w:firstLine="617"/>
        <w:rPr>
          <w:rFonts w:asciiTheme="majorEastAsia" w:eastAsiaTheme="majorEastAsia" w:hAnsiTheme="majorEastAsia" w:cstheme="minorBidi"/>
          <w:color w:val="000000"/>
          <w:sz w:val="24"/>
          <w:szCs w:val="24"/>
        </w:rPr>
      </w:pPr>
    </w:p>
    <w:p w14:paraId="2FE5EA28" w14:textId="29EF6798" w:rsidR="004C7D05" w:rsidRPr="00B327CF" w:rsidRDefault="004C7D05">
      <w:pPr>
        <w:tabs>
          <w:tab w:val="num" w:pos="885"/>
        </w:tabs>
        <w:spacing w:line="380" w:lineRule="exac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第</w:t>
      </w:r>
      <w:r w:rsidRPr="00B327CF">
        <w:rPr>
          <w:rFonts w:asciiTheme="majorEastAsia" w:eastAsiaTheme="majorEastAsia" w:hAnsiTheme="majorEastAsia" w:cs="ＭＳ Ｐゴシック"/>
          <w:b/>
          <w:bCs/>
          <w:color w:val="000000"/>
          <w:sz w:val="24"/>
          <w:szCs w:val="24"/>
        </w:rPr>
        <w:t>10</w:t>
      </w:r>
      <w:r w:rsidRPr="00B327CF">
        <w:rPr>
          <w:rFonts w:asciiTheme="majorEastAsia" w:eastAsiaTheme="majorEastAsia" w:hAnsiTheme="majorEastAsia" w:cs="ＭＳ Ｐゴシック" w:hint="eastAsia"/>
          <w:b/>
          <w:bCs/>
          <w:color w:val="000000"/>
          <w:sz w:val="24"/>
          <w:szCs w:val="24"/>
        </w:rPr>
        <w:t xml:space="preserve">条　</w:t>
      </w:r>
      <w:r w:rsidR="00DC35C4">
        <w:rPr>
          <w:rFonts w:asciiTheme="majorEastAsia" w:eastAsiaTheme="majorEastAsia" w:hAnsiTheme="majorEastAsia" w:cs="ＭＳ Ｐゴシック" w:hint="eastAsia"/>
          <w:b/>
          <w:bCs/>
          <w:color w:val="000000"/>
          <w:sz w:val="24"/>
          <w:szCs w:val="24"/>
        </w:rPr>
        <w:t>レース</w:t>
      </w:r>
    </w:p>
    <w:p w14:paraId="2254BDD3" w14:textId="77777777" w:rsidR="004C7D05" w:rsidRPr="00B327CF" w:rsidRDefault="004C7D05">
      <w:pPr>
        <w:numPr>
          <w:ilvl w:val="0"/>
          <w:numId w:val="10"/>
        </w:numPr>
        <w:spacing w:line="430" w:lineRule="exact"/>
        <w:ind w:left="476" w:hanging="334"/>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参加者は予選に出走し、ラップタイムの計時を受けること。</w:t>
      </w:r>
    </w:p>
    <w:p w14:paraId="28031175" w14:textId="77777777" w:rsidR="004C7D05" w:rsidRPr="00B327CF" w:rsidRDefault="004C7D05">
      <w:pPr>
        <w:numPr>
          <w:ilvl w:val="0"/>
          <w:numId w:val="10"/>
        </w:numPr>
        <w:spacing w:line="430" w:lineRule="exact"/>
        <w:ind w:left="476" w:hanging="334"/>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何らかの理由により計時を受けることが出来なかった場合、予選結果発表後、大会事務局まで決勝出走願を提出すれば決勝レースへの出走を認める。出走願を提出したチームが複数の場合のグリッドは大会事務局に提出した順番になる。</w:t>
      </w:r>
    </w:p>
    <w:p w14:paraId="18C18C20" w14:textId="04A67965" w:rsidR="004C7D05" w:rsidRPr="00B327CF" w:rsidRDefault="004C7D05">
      <w:pPr>
        <w:spacing w:line="430" w:lineRule="exact"/>
        <w:ind w:left="14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b/>
          <w:bCs/>
          <w:color w:val="000000"/>
          <w:sz w:val="24"/>
          <w:szCs w:val="24"/>
        </w:rPr>
        <w:t>第</w:t>
      </w:r>
      <w:r w:rsidRPr="00B327CF">
        <w:rPr>
          <w:rFonts w:asciiTheme="majorEastAsia" w:eastAsiaTheme="majorEastAsia" w:hAnsiTheme="majorEastAsia" w:cs="ＭＳ Ｐゴシック"/>
          <w:b/>
          <w:bCs/>
          <w:color w:val="000000"/>
          <w:sz w:val="24"/>
          <w:szCs w:val="24"/>
        </w:rPr>
        <w:t>11</w:t>
      </w:r>
      <w:r w:rsidRPr="00B327CF">
        <w:rPr>
          <w:rFonts w:asciiTheme="majorEastAsia" w:eastAsiaTheme="majorEastAsia" w:hAnsiTheme="majorEastAsia" w:cs="ＭＳ Ｐゴシック" w:hint="eastAsia"/>
          <w:b/>
          <w:bCs/>
          <w:color w:val="000000"/>
          <w:sz w:val="24"/>
          <w:szCs w:val="24"/>
        </w:rPr>
        <w:t xml:space="preserve">条　</w:t>
      </w:r>
      <w:r w:rsidR="00DC35C4">
        <w:rPr>
          <w:rFonts w:asciiTheme="majorEastAsia" w:eastAsiaTheme="majorEastAsia" w:hAnsiTheme="majorEastAsia" w:cs="ＭＳ Ｐゴシック" w:hint="eastAsia"/>
          <w:b/>
          <w:bCs/>
          <w:color w:val="000000"/>
          <w:sz w:val="24"/>
          <w:szCs w:val="24"/>
        </w:rPr>
        <w:t>レースの</w:t>
      </w:r>
      <w:r w:rsidRPr="00B327CF">
        <w:rPr>
          <w:rFonts w:asciiTheme="majorEastAsia" w:eastAsiaTheme="majorEastAsia" w:hAnsiTheme="majorEastAsia" w:cs="ＭＳ Ｐゴシック" w:hint="eastAsia"/>
          <w:b/>
          <w:bCs/>
          <w:color w:val="000000"/>
          <w:sz w:val="24"/>
          <w:szCs w:val="24"/>
        </w:rPr>
        <w:t>スターティンググリッド及びスタート手順</w:t>
      </w:r>
    </w:p>
    <w:p w14:paraId="54295A33" w14:textId="77777777" w:rsidR="004C7D05" w:rsidRPr="00B327CF" w:rsidRDefault="004C7D05">
      <w:pPr>
        <w:numPr>
          <w:ilvl w:val="0"/>
          <w:numId w:val="11"/>
        </w:numPr>
        <w:tabs>
          <w:tab w:val="left" w:pos="180"/>
        </w:tabs>
        <w:spacing w:line="430" w:lineRule="exact"/>
        <w:ind w:left="490" w:hanging="34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グリッド</w:t>
      </w:r>
    </w:p>
    <w:p w14:paraId="517647AB" w14:textId="77777777" w:rsidR="004C7D05" w:rsidRPr="00B327CF" w:rsidRDefault="004C7D05">
      <w:pPr>
        <w:numPr>
          <w:ilvl w:val="1"/>
          <w:numId w:val="11"/>
        </w:numPr>
        <w:spacing w:line="430" w:lineRule="exact"/>
        <w:ind w:left="567" w:hanging="28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グリッドは進行方向右側から予戦中に達成されたベストタイム順の２列とする。１台または数台の車両が同一タイムを達成した場合は、先に達成した車両が優先する。</w:t>
      </w:r>
    </w:p>
    <w:p w14:paraId="41A84F9A" w14:textId="77777777" w:rsidR="004C7D05" w:rsidRPr="00B327CF" w:rsidRDefault="004C7D05">
      <w:pPr>
        <w:numPr>
          <w:ilvl w:val="1"/>
          <w:numId w:val="11"/>
        </w:numPr>
        <w:spacing w:line="430" w:lineRule="exact"/>
        <w:ind w:left="567" w:hanging="28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スターティンググリッドに着くことが出来なかった車両が出た場合で、グリッド表が発表される以前の場合のみグリッドはつめるものとする。</w:t>
      </w:r>
    </w:p>
    <w:p w14:paraId="710290AC" w14:textId="77777777" w:rsidR="004C7D05" w:rsidRPr="00B327CF" w:rsidRDefault="004C7D05">
      <w:pPr>
        <w:numPr>
          <w:ilvl w:val="1"/>
          <w:numId w:val="11"/>
        </w:numPr>
        <w:spacing w:line="430" w:lineRule="exact"/>
        <w:ind w:left="567" w:hanging="28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スタートだけに限らず、押しがけは行ってはならない。</w:t>
      </w:r>
    </w:p>
    <w:p w14:paraId="0A750C80" w14:textId="77777777" w:rsidR="004C7D05" w:rsidRPr="00B327CF" w:rsidRDefault="004C7D05">
      <w:pPr>
        <w:numPr>
          <w:ilvl w:val="1"/>
          <w:numId w:val="11"/>
        </w:numPr>
        <w:spacing w:line="430" w:lineRule="exact"/>
        <w:ind w:left="567" w:hanging="283"/>
        <w:rPr>
          <w:rFonts w:asciiTheme="majorEastAsia" w:eastAsiaTheme="majorEastAsia" w:hAnsiTheme="majorEastAsia" w:cs="ＭＳ Ｐゴシック"/>
          <w:color w:val="000000"/>
          <w:sz w:val="24"/>
          <w:szCs w:val="24"/>
        </w:rPr>
      </w:pPr>
      <w:r w:rsidRPr="00B327CF">
        <w:rPr>
          <w:rFonts w:asciiTheme="majorEastAsia" w:eastAsiaTheme="majorEastAsia" w:hAnsiTheme="majorEastAsia" w:cs="ＭＳ Ｐゴシック" w:hint="eastAsia"/>
          <w:color w:val="000000"/>
          <w:sz w:val="24"/>
          <w:szCs w:val="24"/>
        </w:rPr>
        <w:t>スタート方法はレッドシグナル滅灯によるスタンディングスタートとする</w:t>
      </w:r>
      <w:r w:rsidRPr="00B327CF">
        <w:rPr>
          <w:rFonts w:asciiTheme="majorEastAsia" w:eastAsiaTheme="majorEastAsia" w:hAnsiTheme="majorEastAsia" w:cs="ＭＳ Ｐゴシック"/>
          <w:color w:val="000000"/>
          <w:sz w:val="24"/>
          <w:szCs w:val="24"/>
        </w:rPr>
        <w:t>.</w:t>
      </w:r>
    </w:p>
    <w:p w14:paraId="476D4146" w14:textId="77777777" w:rsidR="004C7D05" w:rsidRPr="00B327CF" w:rsidRDefault="004C7D05">
      <w:pPr>
        <w:pStyle w:val="3"/>
        <w:numPr>
          <w:ilvl w:val="1"/>
          <w:numId w:val="11"/>
        </w:numPr>
        <w:spacing w:line="430" w:lineRule="exact"/>
        <w:ind w:leftChars="0" w:left="567" w:hanging="28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スタートの際、ピット出口は閉鎖される。この時ピットに残っている車両は正式スタート後、全車がピット出口を通過するまでスタートは許可されない。</w:t>
      </w:r>
    </w:p>
    <w:p w14:paraId="456DEBCD" w14:textId="77777777" w:rsidR="004C7D05" w:rsidRPr="00B327CF" w:rsidRDefault="004C7D05">
      <w:pPr>
        <w:numPr>
          <w:ilvl w:val="0"/>
          <w:numId w:val="11"/>
        </w:numPr>
        <w:tabs>
          <w:tab w:val="left" w:pos="180"/>
        </w:tabs>
        <w:spacing w:line="430" w:lineRule="exact"/>
        <w:ind w:left="518" w:hanging="376"/>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スタート手順</w:t>
      </w:r>
    </w:p>
    <w:p w14:paraId="24FBFB5B" w14:textId="77777777" w:rsidR="004C7D05" w:rsidRPr="00B327CF" w:rsidRDefault="004C7D05">
      <w:pPr>
        <w:numPr>
          <w:ilvl w:val="1"/>
          <w:numId w:val="3"/>
        </w:numPr>
        <w:spacing w:line="430" w:lineRule="exact"/>
        <w:ind w:left="567" w:hanging="28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スタート進行はスタートまで５分前、３分前、１分前、３０秒前のボード</w:t>
      </w:r>
      <w:r w:rsidRPr="00B327CF">
        <w:rPr>
          <w:rFonts w:asciiTheme="majorEastAsia" w:eastAsiaTheme="majorEastAsia" w:hAnsiTheme="majorEastAsia" w:cs="ＭＳ Ｐゴシック" w:hint="eastAsia"/>
          <w:color w:val="000000"/>
          <w:sz w:val="24"/>
          <w:szCs w:val="24"/>
        </w:rPr>
        <w:lastRenderedPageBreak/>
        <w:t>が警告音とともに表示される。</w:t>
      </w:r>
    </w:p>
    <w:p w14:paraId="71E68A67" w14:textId="77777777" w:rsidR="004C7D05" w:rsidRPr="00B327CF" w:rsidRDefault="004C7D05">
      <w:pPr>
        <w:numPr>
          <w:ilvl w:val="1"/>
          <w:numId w:val="3"/>
        </w:numPr>
        <w:spacing w:line="430" w:lineRule="exact"/>
        <w:ind w:left="567" w:hanging="28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５分前ボードが提示された後の車両のグリッドへの進入は禁止される。グリッド位置につけることができなかった車両は、ピットからスタートするものとする。</w:t>
      </w:r>
    </w:p>
    <w:p w14:paraId="34588209" w14:textId="77777777" w:rsidR="004C7D05" w:rsidRPr="00B327CF" w:rsidRDefault="004C7D05">
      <w:pPr>
        <w:spacing w:line="430" w:lineRule="exact"/>
        <w:ind w:leftChars="173" w:left="363" w:firstLineChars="92" w:firstLine="221"/>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尚、メカニック以外の者はグリッド上から退去すること。</w:t>
      </w:r>
    </w:p>
    <w:p w14:paraId="42816D69" w14:textId="77777777" w:rsidR="004C7D05" w:rsidRPr="00B327CF" w:rsidRDefault="004C7D05">
      <w:pPr>
        <w:numPr>
          <w:ilvl w:val="1"/>
          <w:numId w:val="3"/>
        </w:numPr>
        <w:spacing w:line="430" w:lineRule="exact"/>
        <w:ind w:left="567" w:hanging="28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３分前ボードが提示された後、ドライバー及びオフィシャルを除き全員グリッド及びサインガードから退去すること。</w:t>
      </w:r>
    </w:p>
    <w:p w14:paraId="7A4F1C53" w14:textId="2220791D" w:rsidR="004C7D05" w:rsidRPr="00B327CF" w:rsidRDefault="004C7D05">
      <w:pPr>
        <w:spacing w:line="430" w:lineRule="exact"/>
        <w:ind w:left="1" w:firstLineChars="257" w:firstLine="617"/>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サインガードはスタート後、全車が第１コーナーを通過するまで立入禁止。</w:t>
      </w:r>
    </w:p>
    <w:p w14:paraId="47FE8B6C" w14:textId="77777777" w:rsidR="004C7D05" w:rsidRPr="00B327CF" w:rsidRDefault="004C7D05">
      <w:pPr>
        <w:numPr>
          <w:ilvl w:val="1"/>
          <w:numId w:val="3"/>
        </w:numPr>
        <w:tabs>
          <w:tab w:val="left" w:pos="360"/>
        </w:tabs>
        <w:spacing w:line="430" w:lineRule="exact"/>
        <w:ind w:left="567" w:hanging="283"/>
        <w:rPr>
          <w:rFonts w:asciiTheme="majorEastAsia" w:eastAsiaTheme="majorEastAsia" w:hAnsiTheme="majorEastAsia" w:cstheme="minorBidi"/>
          <w:color w:val="000000" w:themeColor="text1"/>
          <w:sz w:val="24"/>
          <w:szCs w:val="24"/>
        </w:rPr>
      </w:pPr>
      <w:r w:rsidRPr="00B327CF">
        <w:rPr>
          <w:rFonts w:asciiTheme="majorEastAsia" w:eastAsiaTheme="majorEastAsia" w:hAnsiTheme="majorEastAsia" w:cs="ＭＳ Ｐゴシック" w:hint="eastAsia"/>
          <w:color w:val="000000"/>
          <w:sz w:val="24"/>
          <w:szCs w:val="24"/>
        </w:rPr>
        <w:t>１分前ボードが提示された後、ドライバーはエンジンを始動させること。</w:t>
      </w:r>
      <w:r w:rsidRPr="00B327CF">
        <w:rPr>
          <w:rFonts w:asciiTheme="majorEastAsia" w:eastAsiaTheme="majorEastAsia" w:hAnsiTheme="majorEastAsia" w:cs="ＭＳ Ｐゴシック" w:hint="eastAsia"/>
          <w:color w:val="000000" w:themeColor="text1"/>
          <w:sz w:val="24"/>
          <w:szCs w:val="24"/>
        </w:rPr>
        <w:t>（電子制御カット操作が必要な車種はエンジンをかけたまま待機することが認められる）</w:t>
      </w:r>
    </w:p>
    <w:p w14:paraId="0B377E09" w14:textId="77777777" w:rsidR="004C7D05" w:rsidRPr="00B327CF" w:rsidRDefault="004C7D05">
      <w:pPr>
        <w:numPr>
          <w:ilvl w:val="1"/>
          <w:numId w:val="3"/>
        </w:numPr>
        <w:spacing w:line="276" w:lineRule="auto"/>
        <w:ind w:left="546" w:hanging="262"/>
        <w:rPr>
          <w:rFonts w:asciiTheme="majorEastAsia" w:eastAsiaTheme="majorEastAsia" w:hAnsiTheme="majorEastAsia" w:cstheme="minorBidi"/>
          <w:color w:val="000000"/>
        </w:rPr>
      </w:pPr>
      <w:r w:rsidRPr="00B327CF">
        <w:rPr>
          <w:rFonts w:asciiTheme="majorEastAsia" w:eastAsiaTheme="majorEastAsia" w:hAnsiTheme="majorEastAsia" w:cs="ＭＳ Ｐゴシック" w:hint="eastAsia"/>
          <w:color w:val="000000"/>
          <w:sz w:val="24"/>
          <w:szCs w:val="24"/>
        </w:rPr>
        <w:t>３０秒前ボードが提示された後、グリーンフラッグが提示され、セーフティーカー先導によるフォーメーションラップがスタートする。尚、フォーメーションラップは追い越し禁止、一定の速度で各々のポジションを保って１周し、セーフティーカーがルーフ上のイエローフラッシュライトを滅灯したままピットロードに入り、全車両が元のグリッドで停車した後、レッドシグナルが滅灯し正式スタートとなる。</w:t>
      </w:r>
    </w:p>
    <w:p w14:paraId="6AEAE3E7" w14:textId="77777777" w:rsidR="004C7D05" w:rsidRPr="00B327CF" w:rsidRDefault="004C7D05">
      <w:pPr>
        <w:numPr>
          <w:ilvl w:val="1"/>
          <w:numId w:val="3"/>
        </w:numPr>
        <w:spacing w:line="276" w:lineRule="auto"/>
        <w:ind w:left="567" w:hanging="357"/>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何らかの理由によりスタートが不可能と判断した場合は、シグナルタワー上で赤旗を掲示し、スタートを延期する。</w:t>
      </w:r>
    </w:p>
    <w:p w14:paraId="5035FD71" w14:textId="77777777" w:rsidR="004C7D05" w:rsidRPr="00B327CF" w:rsidRDefault="004C7D05">
      <w:pPr>
        <w:pStyle w:val="2"/>
        <w:spacing w:line="276" w:lineRule="auto"/>
        <w:ind w:leftChars="271" w:left="895" w:hangingChars="136" w:hanging="326"/>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前記のような場合、競技車両は低速で１周し、元のグリッドに着くこと。</w:t>
      </w:r>
    </w:p>
    <w:p w14:paraId="4248C0E0" w14:textId="77777777" w:rsidR="004C7D05" w:rsidRPr="00B327CF" w:rsidRDefault="004C7D05">
      <w:pPr>
        <w:pStyle w:val="3"/>
        <w:spacing w:line="276" w:lineRule="auto"/>
        <w:ind w:leftChars="271" w:left="895" w:hangingChars="136" w:hanging="326"/>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尚、再スタートはフォーメーション開始３分前から進行する。</w:t>
      </w:r>
    </w:p>
    <w:p w14:paraId="7C1C2FA2" w14:textId="77777777" w:rsidR="004C7D05" w:rsidRPr="00B327CF" w:rsidRDefault="004C7D05">
      <w:pPr>
        <w:pStyle w:val="2"/>
        <w:numPr>
          <w:ilvl w:val="1"/>
          <w:numId w:val="3"/>
        </w:numPr>
        <w:spacing w:line="276" w:lineRule="auto"/>
        <w:ind w:leftChars="0" w:left="574" w:hanging="3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フォーメーションラップスタート時にトラブル等により、スタート（発進）が出来ないドライバーは窓から手を高く上げ、スタートが不可能であることを後続車両に伝えること。</w:t>
      </w:r>
    </w:p>
    <w:p w14:paraId="605C4705" w14:textId="4EE76C98" w:rsidR="004C7D05" w:rsidRPr="00DC35C4" w:rsidRDefault="004C7D05">
      <w:pPr>
        <w:pStyle w:val="2"/>
        <w:numPr>
          <w:ilvl w:val="1"/>
          <w:numId w:val="3"/>
        </w:numPr>
        <w:tabs>
          <w:tab w:val="left" w:pos="567"/>
        </w:tabs>
        <w:spacing w:line="276" w:lineRule="auto"/>
        <w:ind w:leftChars="0" w:left="567" w:hanging="371"/>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フォーメーションラップスタートに</w:t>
      </w:r>
      <w:proofErr w:type="gramStart"/>
      <w:r w:rsidRPr="00B327CF">
        <w:rPr>
          <w:rFonts w:asciiTheme="majorEastAsia" w:eastAsiaTheme="majorEastAsia" w:hAnsiTheme="majorEastAsia" w:cs="ＭＳ Ｐゴシック" w:hint="eastAsia"/>
          <w:color w:val="000000"/>
          <w:sz w:val="24"/>
          <w:szCs w:val="24"/>
        </w:rPr>
        <w:t>遅れたり</w:t>
      </w:r>
      <w:proofErr w:type="gramEnd"/>
      <w:r w:rsidRPr="00B327CF">
        <w:rPr>
          <w:rFonts w:asciiTheme="majorEastAsia" w:eastAsiaTheme="majorEastAsia" w:hAnsiTheme="majorEastAsia" w:cs="ＭＳ Ｐゴシック" w:hint="eastAsia"/>
          <w:color w:val="000000"/>
          <w:sz w:val="24"/>
          <w:szCs w:val="24"/>
        </w:rPr>
        <w:t>、フォーメーションラップ中のスピン</w:t>
      </w:r>
      <w:r w:rsidR="002F314A" w:rsidRPr="00B327CF">
        <w:rPr>
          <w:rFonts w:asciiTheme="majorEastAsia" w:eastAsiaTheme="majorEastAsia" w:hAnsiTheme="majorEastAsia" w:cs="ＭＳ Ｐゴシック" w:hint="eastAsia"/>
          <w:color w:val="000000"/>
          <w:sz w:val="24"/>
          <w:szCs w:val="24"/>
        </w:rPr>
        <w:t>など</w:t>
      </w:r>
      <w:r w:rsidRPr="00B327CF">
        <w:rPr>
          <w:rFonts w:asciiTheme="majorEastAsia" w:eastAsiaTheme="majorEastAsia" w:hAnsiTheme="majorEastAsia" w:cs="ＭＳ Ｐゴシック" w:hint="eastAsia"/>
          <w:color w:val="000000"/>
          <w:sz w:val="24"/>
          <w:szCs w:val="24"/>
        </w:rPr>
        <w:t>で遅れた場合は、元のポジションに戻ることは</w:t>
      </w:r>
      <w:r w:rsidR="002F314A" w:rsidRPr="00B327CF">
        <w:rPr>
          <w:rFonts w:asciiTheme="majorEastAsia" w:eastAsiaTheme="majorEastAsia" w:hAnsiTheme="majorEastAsia" w:cs="ＭＳ Ｐゴシック" w:hint="eastAsia"/>
          <w:color w:val="000000"/>
          <w:sz w:val="24"/>
          <w:szCs w:val="24"/>
        </w:rPr>
        <w:t>できない</w:t>
      </w:r>
      <w:r w:rsidRPr="00B327CF">
        <w:rPr>
          <w:rFonts w:asciiTheme="majorEastAsia" w:eastAsiaTheme="majorEastAsia" w:hAnsiTheme="majorEastAsia" w:cs="ＭＳ Ｐゴシック" w:hint="eastAsia"/>
          <w:color w:val="000000"/>
          <w:sz w:val="24"/>
          <w:szCs w:val="24"/>
        </w:rPr>
        <w:t>、最後尾からスタートするかピットに入りピットスタートすること。</w:t>
      </w:r>
    </w:p>
    <w:p w14:paraId="4F1D7DAE" w14:textId="77777777" w:rsidR="004C7D05" w:rsidRPr="00B327CF" w:rsidRDefault="004C7D05" w:rsidP="00DC35C4">
      <w:pPr>
        <w:pStyle w:val="2"/>
        <w:tabs>
          <w:tab w:val="left" w:pos="567"/>
        </w:tabs>
        <w:spacing w:line="276" w:lineRule="auto"/>
        <w:ind w:leftChars="0" w:left="0"/>
        <w:rPr>
          <w:rFonts w:asciiTheme="majorEastAsia" w:eastAsiaTheme="majorEastAsia" w:hAnsiTheme="majorEastAsia" w:cstheme="minorBidi"/>
          <w:color w:val="000000"/>
          <w:sz w:val="24"/>
          <w:szCs w:val="24"/>
        </w:rPr>
      </w:pPr>
    </w:p>
    <w:p w14:paraId="396B6782" w14:textId="071417FD" w:rsidR="004C7D05" w:rsidRPr="00B327CF" w:rsidRDefault="004C7D05">
      <w:pPr>
        <w:spacing w:line="276" w:lineRule="auto"/>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第</w:t>
      </w:r>
      <w:r w:rsidRPr="00B327CF">
        <w:rPr>
          <w:rFonts w:asciiTheme="majorEastAsia" w:eastAsiaTheme="majorEastAsia" w:hAnsiTheme="majorEastAsia" w:cs="ＭＳ Ｐゴシック"/>
          <w:b/>
          <w:bCs/>
          <w:color w:val="000000"/>
          <w:sz w:val="24"/>
          <w:szCs w:val="24"/>
        </w:rPr>
        <w:t>1</w:t>
      </w:r>
      <w:r w:rsidR="00DC35C4">
        <w:rPr>
          <w:rFonts w:asciiTheme="majorEastAsia" w:eastAsiaTheme="majorEastAsia" w:hAnsiTheme="majorEastAsia" w:cs="ＭＳ Ｐゴシック"/>
          <w:b/>
          <w:bCs/>
          <w:color w:val="000000"/>
          <w:sz w:val="24"/>
          <w:szCs w:val="24"/>
        </w:rPr>
        <w:t>2</w:t>
      </w:r>
      <w:r w:rsidRPr="00B327CF">
        <w:rPr>
          <w:rFonts w:asciiTheme="majorEastAsia" w:eastAsiaTheme="majorEastAsia" w:hAnsiTheme="majorEastAsia" w:cs="ＭＳ Ｐゴシック" w:hint="eastAsia"/>
          <w:b/>
          <w:bCs/>
          <w:color w:val="000000"/>
          <w:sz w:val="24"/>
          <w:szCs w:val="24"/>
        </w:rPr>
        <w:t>条</w:t>
      </w:r>
      <w:r w:rsidRPr="00B327CF">
        <w:rPr>
          <w:rFonts w:asciiTheme="majorEastAsia" w:eastAsiaTheme="majorEastAsia" w:hAnsiTheme="majorEastAsia" w:cs="ＭＳ Ｐゴシック"/>
          <w:b/>
          <w:bCs/>
          <w:color w:val="000000"/>
          <w:sz w:val="24"/>
          <w:szCs w:val="24"/>
        </w:rPr>
        <w:t xml:space="preserve">  </w:t>
      </w:r>
      <w:r w:rsidRPr="00B327CF">
        <w:rPr>
          <w:rFonts w:asciiTheme="majorEastAsia" w:eastAsiaTheme="majorEastAsia" w:hAnsiTheme="majorEastAsia" w:cs="ＭＳ Ｐゴシック" w:hint="eastAsia"/>
          <w:b/>
          <w:bCs/>
          <w:color w:val="000000"/>
          <w:sz w:val="24"/>
          <w:szCs w:val="24"/>
        </w:rPr>
        <w:t>セーフティカー</w:t>
      </w:r>
    </w:p>
    <w:p w14:paraId="686EC442" w14:textId="748DEF64" w:rsidR="004C7D05" w:rsidRPr="00B327CF" w:rsidRDefault="004C7D05">
      <w:pPr>
        <w:numPr>
          <w:ilvl w:val="0"/>
          <w:numId w:val="12"/>
        </w:numPr>
        <w:tabs>
          <w:tab w:val="left" w:pos="426"/>
        </w:tabs>
        <w:spacing w:line="276" w:lineRule="auto"/>
        <w:ind w:left="426" w:hanging="285"/>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lastRenderedPageBreak/>
        <w:t>レース中の事故あるいは、天候条件などによっては競技の続行が不可能であるが、赤旗中断をするには至らない状況の時はセーフティーカーを導入し、事故処理あるいは天候が回復するまでセーフティーカーランを行</w:t>
      </w:r>
      <w:r w:rsidR="002F314A" w:rsidRPr="00B327CF">
        <w:rPr>
          <w:rFonts w:asciiTheme="majorEastAsia" w:eastAsiaTheme="majorEastAsia" w:hAnsiTheme="majorEastAsia" w:cs="ＭＳ Ｐゴシック" w:hint="eastAsia"/>
          <w:color w:val="000000"/>
          <w:sz w:val="24"/>
          <w:szCs w:val="24"/>
        </w:rPr>
        <w:t>な</w:t>
      </w:r>
      <w:r w:rsidRPr="00B327CF">
        <w:rPr>
          <w:rFonts w:asciiTheme="majorEastAsia" w:eastAsiaTheme="majorEastAsia" w:hAnsiTheme="majorEastAsia" w:cs="ＭＳ Ｐゴシック" w:hint="eastAsia"/>
          <w:color w:val="000000"/>
          <w:sz w:val="24"/>
          <w:szCs w:val="24"/>
        </w:rPr>
        <w:t>う場合がある。</w:t>
      </w:r>
    </w:p>
    <w:p w14:paraId="7C6C169A" w14:textId="77777777" w:rsidR="004C7D05" w:rsidRPr="00B327CF" w:rsidRDefault="004C7D05">
      <w:pPr>
        <w:numPr>
          <w:ilvl w:val="0"/>
          <w:numId w:val="12"/>
        </w:numPr>
        <w:tabs>
          <w:tab w:val="num" w:pos="426"/>
        </w:tabs>
        <w:spacing w:line="276" w:lineRule="auto"/>
        <w:ind w:left="426" w:hanging="284"/>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セーフティーカーはボディサイドにセーフティーカーと記入してあり、ルーフ上にイエローのフラッシュライトを装備し、これを点灯しながら先頭車両に関係なくコース上に導入され、競技車両は追い越しをせず、１列になってセーフティーカーの後ろに追従しなければならない。</w:t>
      </w:r>
    </w:p>
    <w:p w14:paraId="59AC1119" w14:textId="77777777" w:rsidR="004C7D05" w:rsidRPr="00B327CF" w:rsidRDefault="004C7D05">
      <w:pPr>
        <w:numPr>
          <w:ilvl w:val="0"/>
          <w:numId w:val="12"/>
        </w:numPr>
        <w:spacing w:line="276" w:lineRule="auto"/>
        <w:ind w:left="426" w:hanging="285"/>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セーフティーカーの導入と同時に各ポストにおいて、黄旗の静止と</w:t>
      </w:r>
      <w:r w:rsidRPr="00B327CF">
        <w:rPr>
          <w:rFonts w:asciiTheme="majorEastAsia" w:eastAsiaTheme="majorEastAsia" w:hAnsiTheme="majorEastAsia" w:cs="ＭＳ Ｐゴシック"/>
          <w:color w:val="000000"/>
          <w:sz w:val="24"/>
          <w:szCs w:val="24"/>
        </w:rPr>
        <w:t>SC</w:t>
      </w:r>
      <w:r w:rsidRPr="00B327CF">
        <w:rPr>
          <w:rFonts w:asciiTheme="majorEastAsia" w:eastAsiaTheme="majorEastAsia" w:hAnsiTheme="majorEastAsia" w:cs="ＭＳ Ｐゴシック" w:hint="eastAsia"/>
          <w:color w:val="000000"/>
          <w:sz w:val="24"/>
          <w:szCs w:val="24"/>
        </w:rPr>
        <w:t>と記入されたボードが提示される。</w:t>
      </w:r>
    </w:p>
    <w:p w14:paraId="3918CF5D" w14:textId="77777777" w:rsidR="004C7D05" w:rsidRPr="00B327CF" w:rsidRDefault="004C7D05">
      <w:pPr>
        <w:pStyle w:val="2"/>
        <w:spacing w:line="276" w:lineRule="auto"/>
        <w:ind w:leftChars="202" w:left="424"/>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セーフティーカーが通過したポストは黄旗を振動表示し、セーフティーカーが当該ポスト区間を走行していることを知らせる。</w:t>
      </w:r>
    </w:p>
    <w:p w14:paraId="07D7F01D" w14:textId="14F3802C" w:rsidR="004C7D05" w:rsidRPr="00B327CF" w:rsidRDefault="004C7D05">
      <w:pPr>
        <w:numPr>
          <w:ilvl w:val="0"/>
          <w:numId w:val="12"/>
        </w:numPr>
        <w:spacing w:line="276" w:lineRule="auto"/>
        <w:ind w:left="426" w:hanging="285"/>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セーフティーカー導入時にピットストップし、作業することは認められるが、セーフティーカーが最終コーナーを立ち上がってきた時点で、ピットロードエンドの信号がレッドライト点灯になり、コース復帰は認められない。</w:t>
      </w:r>
    </w:p>
    <w:p w14:paraId="02234D66" w14:textId="77777777" w:rsidR="004C7D05" w:rsidRPr="00B327CF" w:rsidRDefault="004C7D05">
      <w:pPr>
        <w:pStyle w:val="a5"/>
        <w:spacing w:line="276" w:lineRule="auto"/>
        <w:ind w:leftChars="0" w:left="426"/>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セーフティーカーに追従する隊列の最後尾がピット出口を通過した時点において、ピットロードエンドにある信号がグリーンライト点灯の後、コースに復帰することが認められるが、レーシングスピードで走行することは認められず、隊列の最後尾に到達するまで低スピードで走行すること。ピットロードエンドの信号はコース上の作業及び再スタート時においてグリーンライト点灯時間が短くなる場合がある。</w:t>
      </w:r>
    </w:p>
    <w:p w14:paraId="1F5CF2C3" w14:textId="77777777" w:rsidR="004C7D05" w:rsidRPr="00B327CF" w:rsidRDefault="004C7D05">
      <w:pPr>
        <w:numPr>
          <w:ilvl w:val="0"/>
          <w:numId w:val="12"/>
        </w:numPr>
        <w:spacing w:line="400" w:lineRule="exact"/>
        <w:ind w:left="426" w:hanging="285"/>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セーフティーカー導入時も競技中の時間として計時される。</w:t>
      </w:r>
    </w:p>
    <w:p w14:paraId="4BD9D8DD" w14:textId="77777777" w:rsidR="004C7D05" w:rsidRPr="00B327CF" w:rsidRDefault="004C7D05">
      <w:pPr>
        <w:numPr>
          <w:ilvl w:val="0"/>
          <w:numId w:val="12"/>
        </w:numPr>
        <w:spacing w:line="400" w:lineRule="exact"/>
        <w:ind w:left="434" w:hanging="293"/>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レース再開の合図はセーフティーカーのルーフ上のイエローフラッシュライトを滅灯してコースを１周した後、ピットロードに入り、先頭車両が最終コーナー</w:t>
      </w:r>
      <w:proofErr w:type="gramStart"/>
      <w:r w:rsidRPr="00B327CF">
        <w:rPr>
          <w:rFonts w:asciiTheme="majorEastAsia" w:eastAsiaTheme="majorEastAsia" w:hAnsiTheme="majorEastAsia" w:cs="ＭＳ Ｐゴシック" w:hint="eastAsia"/>
          <w:color w:val="000000"/>
          <w:sz w:val="24"/>
          <w:szCs w:val="24"/>
        </w:rPr>
        <w:t>を</w:t>
      </w:r>
      <w:proofErr w:type="gramEnd"/>
      <w:r w:rsidRPr="00B327CF">
        <w:rPr>
          <w:rFonts w:asciiTheme="majorEastAsia" w:eastAsiaTheme="majorEastAsia" w:hAnsiTheme="majorEastAsia" w:cs="ＭＳ Ｐゴシック" w:hint="eastAsia"/>
          <w:color w:val="000000"/>
          <w:sz w:val="24"/>
          <w:szCs w:val="24"/>
        </w:rPr>
        <w:t>立ち上がりコントロールライン</w:t>
      </w:r>
      <w:proofErr w:type="gramStart"/>
      <w:r w:rsidRPr="00B327CF">
        <w:rPr>
          <w:rFonts w:asciiTheme="majorEastAsia" w:eastAsiaTheme="majorEastAsia" w:hAnsiTheme="majorEastAsia" w:cs="ＭＳ Ｐゴシック" w:hint="eastAsia"/>
          <w:color w:val="000000"/>
          <w:sz w:val="24"/>
          <w:szCs w:val="24"/>
        </w:rPr>
        <w:t>を</w:t>
      </w:r>
      <w:proofErr w:type="gramEnd"/>
      <w:r w:rsidRPr="00B327CF">
        <w:rPr>
          <w:rFonts w:asciiTheme="majorEastAsia" w:eastAsiaTheme="majorEastAsia" w:hAnsiTheme="majorEastAsia" w:cs="ＭＳ Ｐゴシック" w:hint="eastAsia"/>
          <w:color w:val="000000"/>
          <w:sz w:val="24"/>
          <w:szCs w:val="24"/>
        </w:rPr>
        <w:t>通過した後、シグナルタワーでグリーンフラッグが振動表示される。尚、競技車両はグリーンフラッグが振動表示されるまでセーフティーカーラン同様のスピードを維持し、スタートラインを通過するまで追い越しは禁止される。</w:t>
      </w:r>
    </w:p>
    <w:p w14:paraId="7F6185B3" w14:textId="77777777" w:rsidR="004C7D05" w:rsidRPr="00B327CF" w:rsidRDefault="004C7D05">
      <w:pPr>
        <w:spacing w:line="400" w:lineRule="exact"/>
        <w:ind w:left="141"/>
        <w:rPr>
          <w:rFonts w:asciiTheme="majorEastAsia" w:eastAsiaTheme="majorEastAsia" w:hAnsiTheme="majorEastAsia" w:cstheme="minorBidi"/>
          <w:color w:val="000000"/>
          <w:sz w:val="24"/>
          <w:szCs w:val="24"/>
        </w:rPr>
      </w:pPr>
    </w:p>
    <w:p w14:paraId="5B53280D" w14:textId="0DDE1082" w:rsidR="004C7D05" w:rsidRPr="00B327CF" w:rsidRDefault="004C7D05">
      <w:pPr>
        <w:spacing w:line="400" w:lineRule="exac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lastRenderedPageBreak/>
        <w:t>第</w:t>
      </w:r>
      <w:r w:rsidRPr="00B327CF">
        <w:rPr>
          <w:rFonts w:asciiTheme="majorEastAsia" w:eastAsiaTheme="majorEastAsia" w:hAnsiTheme="majorEastAsia" w:cs="ＭＳ Ｐゴシック"/>
          <w:b/>
          <w:bCs/>
          <w:color w:val="000000"/>
          <w:sz w:val="24"/>
          <w:szCs w:val="24"/>
        </w:rPr>
        <w:t>1</w:t>
      </w:r>
      <w:r w:rsidR="00DC35C4">
        <w:rPr>
          <w:rFonts w:asciiTheme="majorEastAsia" w:eastAsiaTheme="majorEastAsia" w:hAnsiTheme="majorEastAsia" w:cs="ＭＳ Ｐゴシック"/>
          <w:b/>
          <w:bCs/>
          <w:color w:val="000000"/>
          <w:sz w:val="24"/>
          <w:szCs w:val="24"/>
        </w:rPr>
        <w:t>3</w:t>
      </w:r>
      <w:r w:rsidRPr="00B327CF">
        <w:rPr>
          <w:rFonts w:asciiTheme="majorEastAsia" w:eastAsiaTheme="majorEastAsia" w:hAnsiTheme="majorEastAsia" w:cs="ＭＳ Ｐゴシック" w:hint="eastAsia"/>
          <w:b/>
          <w:bCs/>
          <w:color w:val="000000"/>
          <w:sz w:val="24"/>
          <w:szCs w:val="24"/>
        </w:rPr>
        <w:t>条　ペナルティ、オレンジボール</w:t>
      </w:r>
    </w:p>
    <w:p w14:paraId="203456A9" w14:textId="77777777" w:rsidR="004C7D05" w:rsidRPr="00B327CF" w:rsidRDefault="004C7D05">
      <w:pPr>
        <w:numPr>
          <w:ilvl w:val="0"/>
          <w:numId w:val="13"/>
        </w:numPr>
        <w:spacing w:line="40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反則スタート、黄旗追い越し等の違反者に対し、黒旗と当該車両のゼッケンがメインポスト下で提示される。この場合、当該車両はピットに入り、オフィシャルの指示に従い、コントロールタワー前のエリアに停止すること。</w:t>
      </w:r>
    </w:p>
    <w:p w14:paraId="12ED665E" w14:textId="77777777" w:rsidR="004C7D05" w:rsidRPr="00B327CF" w:rsidRDefault="004C7D05">
      <w:pPr>
        <w:tabs>
          <w:tab w:val="num" w:pos="567"/>
        </w:tabs>
        <w:spacing w:line="400" w:lineRule="exact"/>
        <w:ind w:leftChars="234" w:left="673" w:hangingChars="76" w:hanging="18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尚、違反の軽重により、原則として１～１０秒間のペナルティストップとなる。</w:t>
      </w:r>
    </w:p>
    <w:p w14:paraId="387CD6E0" w14:textId="77777777" w:rsidR="004C7D05" w:rsidRPr="00B327CF" w:rsidRDefault="004C7D05">
      <w:pPr>
        <w:pStyle w:val="3"/>
        <w:tabs>
          <w:tab w:val="num" w:pos="567"/>
        </w:tabs>
        <w:spacing w:line="400" w:lineRule="exact"/>
        <w:ind w:leftChars="239" w:left="50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ペナルティストップ終了後はレースに復帰できるが、ペナルティストップ時のピットインを利用しピット作業を行なうことは出来ないが、エンジンをストールさせ、再始動が出来ない場合はバッテリー交換等の最小限の作業は認める。</w:t>
      </w:r>
    </w:p>
    <w:p w14:paraId="284C2818" w14:textId="77777777" w:rsidR="004C7D05" w:rsidRPr="00B327CF" w:rsidRDefault="004C7D05">
      <w:pPr>
        <w:numPr>
          <w:ilvl w:val="0"/>
          <w:numId w:val="13"/>
        </w:numPr>
        <w:spacing w:line="40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ペナルティの黒旗を５周以上無視して走行を続けた場合は、当該車両の黒旗を解除し、周回数減算等のペナルティに切り替えられる。</w:t>
      </w:r>
    </w:p>
    <w:p w14:paraId="0CAAD698" w14:textId="77777777" w:rsidR="004C7D05" w:rsidRPr="00B327CF" w:rsidRDefault="004C7D05">
      <w:pPr>
        <w:numPr>
          <w:ilvl w:val="0"/>
          <w:numId w:val="13"/>
        </w:numPr>
        <w:spacing w:line="400" w:lineRule="exact"/>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オレンジボール、黒旗等がメインポスト下において掲示された車両のチームは、同時にピットサイン（ピットインの指示）を必ず出すこと。</w:t>
      </w:r>
    </w:p>
    <w:p w14:paraId="10F74FB3" w14:textId="77777777" w:rsidR="004C7D05" w:rsidRPr="00B327CF" w:rsidRDefault="004C7D05">
      <w:pPr>
        <w:spacing w:line="400" w:lineRule="exact"/>
        <w:ind w:left="141"/>
        <w:rPr>
          <w:rFonts w:asciiTheme="majorEastAsia" w:eastAsiaTheme="majorEastAsia" w:hAnsiTheme="majorEastAsia" w:cstheme="minorBidi"/>
          <w:color w:val="000000"/>
          <w:sz w:val="24"/>
          <w:szCs w:val="24"/>
        </w:rPr>
      </w:pPr>
    </w:p>
    <w:p w14:paraId="7AB94EA1" w14:textId="04411543" w:rsidR="004C7D05" w:rsidRPr="00B327CF" w:rsidRDefault="004C7D05">
      <w:pPr>
        <w:spacing w:line="400" w:lineRule="exac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第</w:t>
      </w:r>
      <w:r w:rsidRPr="00B327CF">
        <w:rPr>
          <w:rFonts w:asciiTheme="majorEastAsia" w:eastAsiaTheme="majorEastAsia" w:hAnsiTheme="majorEastAsia" w:cs="ＭＳ Ｐゴシック"/>
          <w:b/>
          <w:bCs/>
          <w:color w:val="000000"/>
          <w:sz w:val="24"/>
          <w:szCs w:val="24"/>
        </w:rPr>
        <w:t>1</w:t>
      </w:r>
      <w:r w:rsidR="00DC35C4">
        <w:rPr>
          <w:rFonts w:asciiTheme="majorEastAsia" w:eastAsiaTheme="majorEastAsia" w:hAnsiTheme="majorEastAsia" w:cs="ＭＳ Ｐゴシック"/>
          <w:b/>
          <w:bCs/>
          <w:color w:val="000000"/>
          <w:sz w:val="24"/>
          <w:szCs w:val="24"/>
        </w:rPr>
        <w:t>4</w:t>
      </w:r>
      <w:r w:rsidRPr="00B327CF">
        <w:rPr>
          <w:rFonts w:asciiTheme="majorEastAsia" w:eastAsiaTheme="majorEastAsia" w:hAnsiTheme="majorEastAsia" w:cs="ＭＳ Ｐゴシック" w:hint="eastAsia"/>
          <w:b/>
          <w:bCs/>
          <w:color w:val="000000"/>
          <w:sz w:val="24"/>
          <w:szCs w:val="24"/>
        </w:rPr>
        <w:t>条　ピット及び、ピット作業</w:t>
      </w:r>
    </w:p>
    <w:p w14:paraId="320A7711" w14:textId="77777777" w:rsidR="004C7D05" w:rsidRPr="00B327CF" w:rsidRDefault="004C7D05">
      <w:pPr>
        <w:numPr>
          <w:ilvl w:val="0"/>
          <w:numId w:val="14"/>
        </w:numPr>
        <w:spacing w:line="400" w:lineRule="exact"/>
        <w:ind w:left="518" w:hanging="376"/>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ピットは常に清潔に保ち、使用後は必ず清掃すること。</w:t>
      </w:r>
    </w:p>
    <w:p w14:paraId="56869553" w14:textId="77777777" w:rsidR="004C7D05" w:rsidRPr="00B327CF" w:rsidRDefault="004C7D05">
      <w:pPr>
        <w:spacing w:line="400" w:lineRule="exact"/>
        <w:ind w:leftChars="246" w:left="527" w:hangingChars="4" w:hanging="1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ピットでは、タコ足配線や無理な電線の確保は、火災、不慮の事故などにつながる恐れがあるので、絶対に行わないこと。</w:t>
      </w:r>
    </w:p>
    <w:p w14:paraId="041B7C4E" w14:textId="77777777" w:rsidR="004C7D05" w:rsidRPr="00B327CF" w:rsidRDefault="004C7D05">
      <w:pPr>
        <w:numPr>
          <w:ilvl w:val="0"/>
          <w:numId w:val="14"/>
        </w:numPr>
        <w:spacing w:line="400" w:lineRule="exact"/>
        <w:ind w:left="504" w:hanging="36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チームのピットは、必ずピット割り当て表に指定されたピット</w:t>
      </w:r>
      <w:r w:rsidRPr="00B327CF">
        <w:rPr>
          <w:rFonts w:asciiTheme="majorEastAsia" w:eastAsiaTheme="majorEastAsia" w:hAnsiTheme="majorEastAsia" w:cs="ＭＳ Ｐゴシック"/>
          <w:color w:val="000000"/>
          <w:sz w:val="24"/>
          <w:szCs w:val="24"/>
        </w:rPr>
        <w:t>No.</w:t>
      </w:r>
      <w:r w:rsidRPr="00B327CF">
        <w:rPr>
          <w:rFonts w:asciiTheme="majorEastAsia" w:eastAsiaTheme="majorEastAsia" w:hAnsiTheme="majorEastAsia" w:cs="ＭＳ Ｐゴシック" w:hint="eastAsia"/>
          <w:color w:val="000000"/>
          <w:sz w:val="24"/>
          <w:szCs w:val="24"/>
        </w:rPr>
        <w:t>を使用しなければならない。尚、交換を希望する場合は各チームで交渉後、大会事務局に申し出ること。</w:t>
      </w:r>
    </w:p>
    <w:p w14:paraId="2D7C6613" w14:textId="77777777" w:rsidR="004C7D05" w:rsidRPr="00B327CF" w:rsidRDefault="004C7D05">
      <w:pPr>
        <w:numPr>
          <w:ilvl w:val="0"/>
          <w:numId w:val="14"/>
        </w:numPr>
        <w:spacing w:line="400" w:lineRule="exact"/>
        <w:ind w:left="504" w:hanging="362"/>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ピットサインを出すためにサインガードに出入りする際は最短距離を横断し、ピットイン・ピットアウト車両に十分注意すること。また、ピット作業エリア及び、サインガードは</w:t>
      </w:r>
      <w:r w:rsidRPr="00B327CF">
        <w:rPr>
          <w:rFonts w:asciiTheme="majorEastAsia" w:eastAsiaTheme="majorEastAsia" w:hAnsiTheme="majorEastAsia" w:cs="ＭＳ Ｐゴシック"/>
          <w:color w:val="000000"/>
          <w:sz w:val="24"/>
          <w:szCs w:val="24"/>
        </w:rPr>
        <w:t>18</w:t>
      </w:r>
      <w:r w:rsidRPr="00B327CF">
        <w:rPr>
          <w:rFonts w:asciiTheme="majorEastAsia" w:eastAsiaTheme="majorEastAsia" w:hAnsiTheme="majorEastAsia" w:cs="ＭＳ Ｐゴシック" w:hint="eastAsia"/>
          <w:color w:val="000000"/>
          <w:sz w:val="24"/>
          <w:szCs w:val="24"/>
        </w:rPr>
        <w:t>歳未満の者は立ち入ることは一切出来ないものとし、当該ピットについてはチーム代表者及び、監督は上記のこと</w:t>
      </w:r>
      <w:proofErr w:type="gramStart"/>
      <w:r w:rsidRPr="00B327CF">
        <w:rPr>
          <w:rFonts w:asciiTheme="majorEastAsia" w:eastAsiaTheme="majorEastAsia" w:hAnsiTheme="majorEastAsia" w:cs="ＭＳ Ｐゴシック" w:hint="eastAsia"/>
          <w:color w:val="000000"/>
          <w:sz w:val="24"/>
          <w:szCs w:val="24"/>
        </w:rPr>
        <w:t>を</w:t>
      </w:r>
      <w:proofErr w:type="gramEnd"/>
      <w:r w:rsidRPr="00B327CF">
        <w:rPr>
          <w:rFonts w:asciiTheme="majorEastAsia" w:eastAsiaTheme="majorEastAsia" w:hAnsiTheme="majorEastAsia" w:cs="ＭＳ Ｐゴシック" w:hint="eastAsia"/>
          <w:color w:val="000000"/>
          <w:sz w:val="24"/>
          <w:szCs w:val="24"/>
        </w:rPr>
        <w:t>責任</w:t>
      </w:r>
      <w:proofErr w:type="gramStart"/>
      <w:r w:rsidRPr="00B327CF">
        <w:rPr>
          <w:rFonts w:asciiTheme="majorEastAsia" w:eastAsiaTheme="majorEastAsia" w:hAnsiTheme="majorEastAsia" w:cs="ＭＳ Ｐゴシック" w:hint="eastAsia"/>
          <w:color w:val="000000"/>
          <w:sz w:val="24"/>
          <w:szCs w:val="24"/>
        </w:rPr>
        <w:t>を</w:t>
      </w:r>
      <w:proofErr w:type="gramEnd"/>
      <w:r w:rsidRPr="00B327CF">
        <w:rPr>
          <w:rFonts w:asciiTheme="majorEastAsia" w:eastAsiaTheme="majorEastAsia" w:hAnsiTheme="majorEastAsia" w:cs="ＭＳ Ｐゴシック" w:hint="eastAsia"/>
          <w:color w:val="000000"/>
          <w:sz w:val="24"/>
          <w:szCs w:val="24"/>
        </w:rPr>
        <w:t>もって管理しなければならない。</w:t>
      </w:r>
    </w:p>
    <w:p w14:paraId="1864A10D" w14:textId="77777777" w:rsidR="004C7D05" w:rsidRPr="00B327CF" w:rsidRDefault="004C7D05">
      <w:pPr>
        <w:numPr>
          <w:ilvl w:val="0"/>
          <w:numId w:val="14"/>
        </w:numPr>
        <w:spacing w:line="400" w:lineRule="exact"/>
        <w:ind w:left="490" w:hanging="34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決勝レース中の燃料補給は不可とする。</w:t>
      </w:r>
    </w:p>
    <w:p w14:paraId="67832166" w14:textId="77777777" w:rsidR="004C7D05" w:rsidRPr="00B327CF" w:rsidRDefault="004C7D05">
      <w:pPr>
        <w:spacing w:line="400" w:lineRule="exact"/>
        <w:ind w:left="490"/>
        <w:rPr>
          <w:rFonts w:asciiTheme="majorEastAsia" w:eastAsiaTheme="majorEastAsia" w:hAnsiTheme="majorEastAsia" w:cstheme="minorBidi"/>
          <w:color w:val="000000"/>
          <w:sz w:val="24"/>
          <w:szCs w:val="24"/>
        </w:rPr>
      </w:pPr>
    </w:p>
    <w:p w14:paraId="2CA5304E" w14:textId="607930B5" w:rsidR="004C7D05" w:rsidRPr="00B327CF" w:rsidRDefault="004C7D05">
      <w:pPr>
        <w:spacing w:line="400" w:lineRule="exac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第</w:t>
      </w:r>
      <w:r w:rsidRPr="00B327CF">
        <w:rPr>
          <w:rFonts w:asciiTheme="majorEastAsia" w:eastAsiaTheme="majorEastAsia" w:hAnsiTheme="majorEastAsia" w:cs="ＭＳ Ｐゴシック"/>
          <w:b/>
          <w:bCs/>
          <w:color w:val="000000"/>
          <w:sz w:val="24"/>
          <w:szCs w:val="24"/>
        </w:rPr>
        <w:t>1</w:t>
      </w:r>
      <w:r w:rsidR="00DC35C4">
        <w:rPr>
          <w:rFonts w:asciiTheme="majorEastAsia" w:eastAsiaTheme="majorEastAsia" w:hAnsiTheme="majorEastAsia" w:cs="ＭＳ Ｐゴシック"/>
          <w:b/>
          <w:bCs/>
          <w:color w:val="000000"/>
          <w:sz w:val="24"/>
          <w:szCs w:val="24"/>
        </w:rPr>
        <w:t>5</w:t>
      </w:r>
      <w:r w:rsidRPr="00B327CF">
        <w:rPr>
          <w:rFonts w:asciiTheme="majorEastAsia" w:eastAsiaTheme="majorEastAsia" w:hAnsiTheme="majorEastAsia" w:cs="ＭＳ Ｐゴシック" w:hint="eastAsia"/>
          <w:b/>
          <w:bCs/>
          <w:color w:val="000000"/>
          <w:sz w:val="24"/>
          <w:szCs w:val="24"/>
        </w:rPr>
        <w:t>条　ピットイン、ピットアウト</w:t>
      </w:r>
    </w:p>
    <w:p w14:paraId="583AE98A" w14:textId="77777777" w:rsidR="004C7D05" w:rsidRPr="00B327CF" w:rsidRDefault="004C7D05">
      <w:pPr>
        <w:numPr>
          <w:ilvl w:val="0"/>
          <w:numId w:val="15"/>
        </w:numPr>
        <w:spacing w:line="380" w:lineRule="exact"/>
        <w:ind w:left="426" w:hanging="284"/>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ピットインする際は、ヘアピン立ち上がりから右端を走行し、方向指示器により合図すること。</w:t>
      </w:r>
    </w:p>
    <w:p w14:paraId="671E3EBA" w14:textId="77777777" w:rsidR="004C7D05" w:rsidRPr="00B327CF" w:rsidRDefault="004C7D05">
      <w:pPr>
        <w:numPr>
          <w:ilvl w:val="0"/>
          <w:numId w:val="15"/>
        </w:numPr>
        <w:spacing w:line="380" w:lineRule="exact"/>
        <w:ind w:left="426" w:hanging="284"/>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ピットアウトし、本コースに合流する際は、ピット出口より第１コーナーま</w:t>
      </w:r>
      <w:r w:rsidRPr="00B327CF">
        <w:rPr>
          <w:rFonts w:asciiTheme="majorEastAsia" w:eastAsiaTheme="majorEastAsia" w:hAnsiTheme="majorEastAsia" w:cs="ＭＳ Ｐゴシック" w:hint="eastAsia"/>
          <w:color w:val="000000"/>
          <w:sz w:val="24"/>
          <w:szCs w:val="24"/>
        </w:rPr>
        <w:lastRenderedPageBreak/>
        <w:t>では右端を走行し、方向指示器によりピットアウトし合流する旨合図をすること。尚、第１コーナーの進入に際しては本コースを走行してきた車両を優先すること。</w:t>
      </w:r>
    </w:p>
    <w:p w14:paraId="0E595F7B" w14:textId="77777777" w:rsidR="004C7D05" w:rsidRPr="00B327CF" w:rsidRDefault="004C7D05">
      <w:pPr>
        <w:numPr>
          <w:ilvl w:val="0"/>
          <w:numId w:val="15"/>
        </w:numPr>
        <w:tabs>
          <w:tab w:val="num" w:pos="426"/>
        </w:tabs>
        <w:spacing w:line="380" w:lineRule="exact"/>
        <w:ind w:left="426" w:hanging="284"/>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ピットロード出口が赤信号の場合はピットアウトすることは認められない。</w:t>
      </w:r>
    </w:p>
    <w:p w14:paraId="15B0B978" w14:textId="77777777" w:rsidR="004C7D05" w:rsidRPr="00B327CF" w:rsidRDefault="004C7D05">
      <w:pPr>
        <w:numPr>
          <w:ilvl w:val="0"/>
          <w:numId w:val="15"/>
        </w:numPr>
        <w:spacing w:line="380" w:lineRule="exact"/>
        <w:ind w:left="426" w:hanging="284"/>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決勝中（スタートしてからチェッカーフラッグが振られるまで）の作業はピットロード作業エリアでのみ可とする。また、決勝中パドック（ピット内も含む）に乗り入れた場合、またピット内で作業をした場合はリタイアしたものとみなされ、再度コースへ復帰することは認められない。</w:t>
      </w:r>
    </w:p>
    <w:p w14:paraId="37C7E485" w14:textId="3FC3268B" w:rsidR="004C7D05" w:rsidRPr="00B327CF" w:rsidRDefault="00EA395A">
      <w:pPr>
        <w:numPr>
          <w:ilvl w:val="0"/>
          <w:numId w:val="15"/>
        </w:numPr>
        <w:spacing w:line="380" w:lineRule="exact"/>
        <w:ind w:left="426" w:hanging="284"/>
        <w:rPr>
          <w:rFonts w:asciiTheme="majorEastAsia" w:eastAsiaTheme="majorEastAsia" w:hAnsiTheme="majorEastAsia" w:cstheme="minorBidi"/>
          <w:color w:val="000000" w:themeColor="text1"/>
          <w:sz w:val="24"/>
          <w:szCs w:val="24"/>
        </w:rPr>
      </w:pPr>
      <w:r w:rsidRPr="00B327CF">
        <w:rPr>
          <w:rFonts w:asciiTheme="majorEastAsia" w:eastAsiaTheme="majorEastAsia" w:hAnsiTheme="majorEastAsia" w:cstheme="minorBidi" w:hint="eastAsia"/>
          <w:color w:val="000000" w:themeColor="text1"/>
          <w:sz w:val="24"/>
          <w:szCs w:val="24"/>
        </w:rPr>
        <w:t>ピットロードはスポーツランド</w:t>
      </w:r>
      <w:r w:rsidRPr="00B327CF">
        <w:rPr>
          <w:rFonts w:asciiTheme="majorEastAsia" w:eastAsiaTheme="majorEastAsia" w:hAnsiTheme="majorEastAsia" w:cstheme="minorBidi"/>
          <w:color w:val="000000" w:themeColor="text1"/>
          <w:sz w:val="24"/>
          <w:szCs w:val="24"/>
        </w:rPr>
        <w:t>SUGO</w:t>
      </w:r>
      <w:r w:rsidRPr="00B327CF">
        <w:rPr>
          <w:rFonts w:asciiTheme="majorEastAsia" w:eastAsiaTheme="majorEastAsia" w:hAnsiTheme="majorEastAsia" w:cstheme="minorBidi" w:hint="eastAsia"/>
          <w:color w:val="000000" w:themeColor="text1"/>
          <w:sz w:val="24"/>
          <w:szCs w:val="24"/>
        </w:rPr>
        <w:t>が60㎞/以下、エビスサーキットは40㎞/以下で安全に配慮しながら走行すること。</w:t>
      </w:r>
    </w:p>
    <w:p w14:paraId="0A969770" w14:textId="77777777" w:rsidR="004C7D05" w:rsidRPr="00B327CF" w:rsidRDefault="004C7D05">
      <w:pPr>
        <w:spacing w:line="380" w:lineRule="exact"/>
        <w:ind w:left="426"/>
        <w:rPr>
          <w:rFonts w:asciiTheme="majorEastAsia" w:eastAsiaTheme="majorEastAsia" w:hAnsiTheme="majorEastAsia" w:cstheme="minorBidi"/>
          <w:color w:val="000000"/>
          <w:sz w:val="24"/>
          <w:szCs w:val="24"/>
        </w:rPr>
      </w:pPr>
    </w:p>
    <w:p w14:paraId="4E3C645A" w14:textId="745D2287" w:rsidR="004C7D05" w:rsidRPr="00B327CF" w:rsidRDefault="004C7D05">
      <w:pPr>
        <w:spacing w:line="380" w:lineRule="exac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第</w:t>
      </w:r>
      <w:r w:rsidRPr="00B327CF">
        <w:rPr>
          <w:rFonts w:asciiTheme="majorEastAsia" w:eastAsiaTheme="majorEastAsia" w:hAnsiTheme="majorEastAsia" w:cs="ＭＳ Ｐゴシック"/>
          <w:b/>
          <w:bCs/>
          <w:color w:val="000000"/>
          <w:sz w:val="24"/>
          <w:szCs w:val="24"/>
        </w:rPr>
        <w:t>1</w:t>
      </w:r>
      <w:r w:rsidR="00DC35C4">
        <w:rPr>
          <w:rFonts w:asciiTheme="majorEastAsia" w:eastAsiaTheme="majorEastAsia" w:hAnsiTheme="majorEastAsia" w:cs="ＭＳ Ｐゴシック"/>
          <w:b/>
          <w:bCs/>
          <w:color w:val="000000"/>
          <w:sz w:val="24"/>
          <w:szCs w:val="24"/>
        </w:rPr>
        <w:t>6</w:t>
      </w:r>
      <w:r w:rsidRPr="00B327CF">
        <w:rPr>
          <w:rFonts w:asciiTheme="majorEastAsia" w:eastAsiaTheme="majorEastAsia" w:hAnsiTheme="majorEastAsia" w:cs="ＭＳ Ｐゴシック" w:hint="eastAsia"/>
          <w:b/>
          <w:bCs/>
          <w:color w:val="000000"/>
          <w:sz w:val="24"/>
          <w:szCs w:val="24"/>
        </w:rPr>
        <w:t>条　走行中の厳守事項</w:t>
      </w:r>
    </w:p>
    <w:p w14:paraId="7DE2A12A" w14:textId="77777777" w:rsidR="004C7D05" w:rsidRPr="00B327CF" w:rsidRDefault="004C7D05">
      <w:pPr>
        <w:numPr>
          <w:ilvl w:val="0"/>
          <w:numId w:val="16"/>
        </w:numPr>
        <w:spacing w:line="38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コースはいかなる場合でも逆走してはならない。</w:t>
      </w:r>
    </w:p>
    <w:p w14:paraId="7A4DCB9B" w14:textId="77777777" w:rsidR="004C7D05" w:rsidRPr="00B327CF" w:rsidRDefault="004C7D05">
      <w:pPr>
        <w:numPr>
          <w:ilvl w:val="0"/>
          <w:numId w:val="16"/>
        </w:numPr>
        <w:spacing w:line="38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走行中、ドライバーが故意に他の走行を妨害してはならない。また明らかに重大な事故の発生が予測できる行為を行ってはならない。</w:t>
      </w:r>
    </w:p>
    <w:p w14:paraId="1588E32F" w14:textId="77777777" w:rsidR="004C7D05" w:rsidRPr="00B327CF" w:rsidRDefault="004C7D05">
      <w:pPr>
        <w:numPr>
          <w:ilvl w:val="0"/>
          <w:numId w:val="16"/>
        </w:numPr>
        <w:spacing w:line="38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b/>
          <w:bCs/>
          <w:color w:val="000000"/>
          <w:sz w:val="24"/>
          <w:szCs w:val="24"/>
        </w:rPr>
        <w:t>セーフティネット（市販品で自作は不可）</w:t>
      </w:r>
      <w:r w:rsidRPr="00B327CF">
        <w:rPr>
          <w:rFonts w:asciiTheme="majorEastAsia" w:eastAsiaTheme="majorEastAsia" w:hAnsiTheme="majorEastAsia" w:cs="ＭＳ Ｐゴシック" w:hint="eastAsia"/>
          <w:color w:val="000000"/>
          <w:sz w:val="24"/>
          <w:szCs w:val="24"/>
        </w:rPr>
        <w:t>を取り付けていない車両は、運転席側の窓を開けて走行してはならない。</w:t>
      </w:r>
    </w:p>
    <w:p w14:paraId="3F804EE0" w14:textId="77777777" w:rsidR="004C7D05" w:rsidRDefault="004C7D05">
      <w:pPr>
        <w:spacing w:line="380" w:lineRule="exact"/>
        <w:ind w:left="142"/>
        <w:rPr>
          <w:rFonts w:asciiTheme="majorEastAsia" w:eastAsiaTheme="majorEastAsia" w:hAnsiTheme="majorEastAsia" w:cstheme="minorBidi"/>
          <w:color w:val="000000"/>
          <w:sz w:val="24"/>
          <w:szCs w:val="24"/>
        </w:rPr>
      </w:pPr>
    </w:p>
    <w:p w14:paraId="4FE47085" w14:textId="604FD8A3" w:rsidR="00A22AE6" w:rsidRPr="00DC35C4" w:rsidRDefault="00A22AE6">
      <w:pPr>
        <w:spacing w:line="380" w:lineRule="exact"/>
        <w:ind w:left="142"/>
        <w:rPr>
          <w:rFonts w:asciiTheme="majorEastAsia" w:eastAsiaTheme="majorEastAsia" w:hAnsiTheme="majorEastAsia" w:cstheme="minorBidi"/>
          <w:b/>
          <w:bCs/>
          <w:color w:val="000000"/>
          <w:sz w:val="24"/>
          <w:szCs w:val="24"/>
        </w:rPr>
      </w:pPr>
      <w:r w:rsidRPr="00DC35C4">
        <w:rPr>
          <w:rFonts w:asciiTheme="majorEastAsia" w:eastAsiaTheme="majorEastAsia" w:hAnsiTheme="majorEastAsia" w:cstheme="minorBidi" w:hint="eastAsia"/>
          <w:b/>
          <w:bCs/>
          <w:color w:val="000000"/>
          <w:sz w:val="24"/>
          <w:szCs w:val="24"/>
        </w:rPr>
        <w:t>第1</w:t>
      </w:r>
      <w:r w:rsidR="00DC35C4">
        <w:rPr>
          <w:rFonts w:asciiTheme="majorEastAsia" w:eastAsiaTheme="majorEastAsia" w:hAnsiTheme="majorEastAsia" w:cstheme="minorBidi"/>
          <w:b/>
          <w:bCs/>
          <w:color w:val="000000"/>
          <w:sz w:val="24"/>
          <w:szCs w:val="24"/>
        </w:rPr>
        <w:t>7</w:t>
      </w:r>
      <w:r w:rsidRPr="00DC35C4">
        <w:rPr>
          <w:rFonts w:asciiTheme="majorEastAsia" w:eastAsiaTheme="majorEastAsia" w:hAnsiTheme="majorEastAsia" w:cstheme="minorBidi" w:hint="eastAsia"/>
          <w:b/>
          <w:bCs/>
          <w:color w:val="000000"/>
          <w:sz w:val="24"/>
          <w:szCs w:val="24"/>
        </w:rPr>
        <w:t>条　リタイア</w:t>
      </w:r>
    </w:p>
    <w:p w14:paraId="273280A0" w14:textId="77777777" w:rsidR="004C7D05" w:rsidRPr="00B327CF" w:rsidRDefault="004C7D05">
      <w:pPr>
        <w:numPr>
          <w:ilvl w:val="0"/>
          <w:numId w:val="17"/>
        </w:numPr>
        <w:spacing w:line="38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ピットでのリタイア</w:t>
      </w:r>
    </w:p>
    <w:p w14:paraId="577D53E3" w14:textId="77777777" w:rsidR="004C7D05" w:rsidRPr="00B327CF" w:rsidRDefault="004C7D05">
      <w:pPr>
        <w:spacing w:line="380" w:lineRule="exact"/>
        <w:ind w:leftChars="270" w:left="567"/>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レース中、事故あるいは車両の故障などでその後、その走行の権利を放棄（リタイア）する場合、原則としてピットに停止し、その旨をオフィシャルに届けるものとする。</w:t>
      </w:r>
    </w:p>
    <w:p w14:paraId="7E081C87" w14:textId="77777777" w:rsidR="004C7D05" w:rsidRPr="00B327CF" w:rsidRDefault="004C7D05">
      <w:pPr>
        <w:numPr>
          <w:ilvl w:val="0"/>
          <w:numId w:val="17"/>
        </w:numPr>
        <w:spacing w:line="38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コース上でのリタイア</w:t>
      </w:r>
    </w:p>
    <w:p w14:paraId="3A818739" w14:textId="044B2876" w:rsidR="004C7D05" w:rsidRPr="00B327CF" w:rsidRDefault="004C7D05" w:rsidP="00FD4683">
      <w:pPr>
        <w:pStyle w:val="3"/>
        <w:spacing w:line="380" w:lineRule="exact"/>
        <w:ind w:leftChars="270" w:left="567"/>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コースにおいて車両が動かなかった為にリタイアする場合は、安全な場所に停止した後、その地点から最も近いポストにいるコースオフィシャルにその旨を届けなければならない。また、レッカー車等の補助（オフィシャルの補助も含む）を受けてのコース復帰は不可とする。</w:t>
      </w:r>
    </w:p>
    <w:p w14:paraId="162D64FC" w14:textId="77777777" w:rsidR="004C7D05" w:rsidRPr="00B327CF" w:rsidRDefault="004C7D05">
      <w:pPr>
        <w:numPr>
          <w:ilvl w:val="0"/>
          <w:numId w:val="17"/>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意思表示</w:t>
      </w:r>
    </w:p>
    <w:p w14:paraId="6687D1C4" w14:textId="77777777" w:rsidR="004C7D05" w:rsidRPr="00B327CF" w:rsidRDefault="004C7D05">
      <w:pPr>
        <w:spacing w:line="400" w:lineRule="exact"/>
        <w:ind w:leftChars="270" w:left="567"/>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オフィシャルに届ける前に、ヘルメットを脱ぐなどの態度でその意思を表明することがドライバーとしての義務であるが、負傷その他の理由で意思の表明が出来ない状況にあっては、オフィシャルの判定に委ねる。一般的に車両を放棄した場合リタイアとみなされる。</w:t>
      </w:r>
    </w:p>
    <w:p w14:paraId="03872B37" w14:textId="77777777" w:rsidR="004C7D05" w:rsidRPr="00B327CF" w:rsidRDefault="004C7D05">
      <w:pPr>
        <w:spacing w:line="400" w:lineRule="exact"/>
        <w:rPr>
          <w:rFonts w:asciiTheme="majorEastAsia" w:eastAsiaTheme="majorEastAsia" w:hAnsiTheme="majorEastAsia" w:cstheme="minorBidi"/>
          <w:color w:val="000000"/>
          <w:sz w:val="24"/>
          <w:szCs w:val="24"/>
        </w:rPr>
      </w:pPr>
    </w:p>
    <w:p w14:paraId="73919CBE" w14:textId="7C04CAA1" w:rsidR="004C7D05" w:rsidRPr="00B327CF" w:rsidRDefault="004C7D05">
      <w:pPr>
        <w:spacing w:line="400" w:lineRule="exac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lastRenderedPageBreak/>
        <w:t xml:space="preserve">　第</w:t>
      </w:r>
      <w:r w:rsidRPr="00B327CF">
        <w:rPr>
          <w:rFonts w:asciiTheme="majorEastAsia" w:eastAsiaTheme="majorEastAsia" w:hAnsiTheme="majorEastAsia" w:cs="ＭＳ Ｐゴシック"/>
          <w:b/>
          <w:bCs/>
          <w:color w:val="000000"/>
          <w:sz w:val="24"/>
          <w:szCs w:val="24"/>
        </w:rPr>
        <w:t>1</w:t>
      </w:r>
      <w:r w:rsidR="00DC35C4">
        <w:rPr>
          <w:rFonts w:asciiTheme="majorEastAsia" w:eastAsiaTheme="majorEastAsia" w:hAnsiTheme="majorEastAsia" w:cs="ＭＳ Ｐゴシック"/>
          <w:b/>
          <w:bCs/>
          <w:color w:val="000000"/>
          <w:sz w:val="24"/>
          <w:szCs w:val="24"/>
        </w:rPr>
        <w:t>8</w:t>
      </w:r>
      <w:r w:rsidRPr="00B327CF">
        <w:rPr>
          <w:rFonts w:asciiTheme="majorEastAsia" w:eastAsiaTheme="majorEastAsia" w:hAnsiTheme="majorEastAsia" w:cs="ＭＳ Ｐゴシック" w:hint="eastAsia"/>
          <w:b/>
          <w:bCs/>
          <w:color w:val="000000"/>
          <w:sz w:val="24"/>
          <w:szCs w:val="24"/>
        </w:rPr>
        <w:t xml:space="preserve">条　</w:t>
      </w:r>
      <w:r w:rsidR="00DC35C4">
        <w:rPr>
          <w:rFonts w:asciiTheme="majorEastAsia" w:eastAsiaTheme="majorEastAsia" w:hAnsiTheme="majorEastAsia" w:cs="ＭＳ Ｐゴシック" w:hint="eastAsia"/>
          <w:b/>
          <w:bCs/>
          <w:color w:val="000000"/>
          <w:sz w:val="24"/>
          <w:szCs w:val="24"/>
        </w:rPr>
        <w:t>レースの</w:t>
      </w:r>
      <w:r w:rsidRPr="00B327CF">
        <w:rPr>
          <w:rFonts w:asciiTheme="majorEastAsia" w:eastAsiaTheme="majorEastAsia" w:hAnsiTheme="majorEastAsia" w:cs="ＭＳ Ｐゴシック" w:hint="eastAsia"/>
          <w:b/>
          <w:bCs/>
          <w:color w:val="000000"/>
          <w:sz w:val="24"/>
          <w:szCs w:val="24"/>
        </w:rPr>
        <w:t>中断及び再開について</w:t>
      </w:r>
    </w:p>
    <w:p w14:paraId="343714F8" w14:textId="222A114D" w:rsidR="004C7D05" w:rsidRPr="00B327CF" w:rsidRDefault="004C7D05">
      <w:pPr>
        <w:numPr>
          <w:ilvl w:val="0"/>
          <w:numId w:val="18"/>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レースの続行が不可能と判断される重大な事故もしくは、危険な状態がレース中</w:t>
      </w:r>
      <w:r w:rsidR="00DC35C4">
        <w:rPr>
          <w:rFonts w:asciiTheme="majorEastAsia" w:eastAsiaTheme="majorEastAsia" w:hAnsiTheme="majorEastAsia" w:cs="ＭＳ Ｐゴシック" w:hint="eastAsia"/>
          <w:color w:val="000000"/>
          <w:sz w:val="24"/>
          <w:szCs w:val="24"/>
        </w:rPr>
        <w:t>に</w:t>
      </w:r>
      <w:r w:rsidRPr="00B327CF">
        <w:rPr>
          <w:rFonts w:asciiTheme="majorEastAsia" w:eastAsiaTheme="majorEastAsia" w:hAnsiTheme="majorEastAsia" w:cs="ＭＳ Ｐゴシック" w:hint="eastAsia"/>
          <w:color w:val="000000"/>
          <w:sz w:val="24"/>
          <w:szCs w:val="24"/>
        </w:rPr>
        <w:t>生じた場合には、全ポスト赤旗が掲示されレースは一時中断される。その場合、ドライバーは安全なスピードを保ちピットロードに戻り、係員の指示に従うこと。</w:t>
      </w:r>
    </w:p>
    <w:p w14:paraId="402C2FF5" w14:textId="77777777" w:rsidR="004C7D05" w:rsidRPr="00B327CF" w:rsidRDefault="004C7D05">
      <w:pPr>
        <w:numPr>
          <w:ilvl w:val="0"/>
          <w:numId w:val="18"/>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再スタート時のグリッドは赤旗が掲示される１周前のコントロールラインの通過順位により決定される。尚、２周未満で中断した場合は、元のグリッドでフォーメーションラップからやり直しとなる。</w:t>
      </w:r>
    </w:p>
    <w:p w14:paraId="7A3896E1" w14:textId="77777777" w:rsidR="004C7D05" w:rsidRPr="00B327CF" w:rsidRDefault="004C7D05">
      <w:pPr>
        <w:numPr>
          <w:ilvl w:val="0"/>
          <w:numId w:val="18"/>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２周以上で赤旗により中断された場合で、再レースを行う場合のグリッドは赤旗掲示１周前の順位により、グリッドが決定される。</w:t>
      </w:r>
    </w:p>
    <w:p w14:paraId="68011D83" w14:textId="77777777" w:rsidR="004C7D05" w:rsidRPr="00B327CF" w:rsidRDefault="004C7D05">
      <w:pPr>
        <w:numPr>
          <w:ilvl w:val="0"/>
          <w:numId w:val="18"/>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２周以上で赤旗により中断された場合で、レース再開が不可能と判断される時は赤旗提示１周前の結果により順位が決定される。</w:t>
      </w:r>
    </w:p>
    <w:p w14:paraId="0DD61A76" w14:textId="77777777" w:rsidR="004C7D05" w:rsidRPr="00B327CF" w:rsidRDefault="004C7D05">
      <w:pPr>
        <w:numPr>
          <w:ilvl w:val="0"/>
          <w:numId w:val="18"/>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ドライバー変更は一切許されない。</w:t>
      </w:r>
    </w:p>
    <w:p w14:paraId="69C1DB9C" w14:textId="77777777" w:rsidR="004C7D05" w:rsidRPr="00B327CF" w:rsidRDefault="004C7D05">
      <w:pPr>
        <w:numPr>
          <w:ilvl w:val="0"/>
          <w:numId w:val="18"/>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赤旗による中断中は、作業中の作業を含み、作業は一切禁止（中断）される。</w:t>
      </w:r>
    </w:p>
    <w:p w14:paraId="4D12D918" w14:textId="77777777" w:rsidR="004C7D05" w:rsidRPr="00B327CF" w:rsidRDefault="004C7D05">
      <w:pPr>
        <w:spacing w:line="400" w:lineRule="exact"/>
        <w:ind w:left="420"/>
        <w:rPr>
          <w:rFonts w:asciiTheme="majorEastAsia" w:eastAsiaTheme="majorEastAsia" w:hAnsiTheme="majorEastAsia" w:cstheme="minorBidi"/>
          <w:color w:val="000000"/>
          <w:sz w:val="24"/>
          <w:szCs w:val="24"/>
        </w:rPr>
      </w:pPr>
    </w:p>
    <w:p w14:paraId="671F5D5C" w14:textId="5906124F" w:rsidR="004C7D05" w:rsidRPr="00B327CF" w:rsidRDefault="004C7D05">
      <w:pPr>
        <w:spacing w:line="400" w:lineRule="exac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第</w:t>
      </w:r>
      <w:r w:rsidR="00DC35C4">
        <w:rPr>
          <w:rFonts w:asciiTheme="majorEastAsia" w:eastAsiaTheme="majorEastAsia" w:hAnsiTheme="majorEastAsia" w:cs="ＭＳ Ｐゴシック"/>
          <w:b/>
          <w:bCs/>
          <w:color w:val="000000"/>
          <w:sz w:val="24"/>
          <w:szCs w:val="24"/>
        </w:rPr>
        <w:t>19</w:t>
      </w:r>
      <w:r w:rsidRPr="00B327CF">
        <w:rPr>
          <w:rFonts w:asciiTheme="majorEastAsia" w:eastAsiaTheme="majorEastAsia" w:hAnsiTheme="majorEastAsia" w:cs="ＭＳ Ｐゴシック" w:hint="eastAsia"/>
          <w:b/>
          <w:bCs/>
          <w:color w:val="000000"/>
          <w:sz w:val="24"/>
          <w:szCs w:val="24"/>
        </w:rPr>
        <w:t>条　レース終了</w:t>
      </w:r>
    </w:p>
    <w:p w14:paraId="394D84FD" w14:textId="77777777" w:rsidR="004C7D05" w:rsidRPr="00B327CF" w:rsidRDefault="004C7D05">
      <w:pPr>
        <w:numPr>
          <w:ilvl w:val="0"/>
          <w:numId w:val="19"/>
        </w:numPr>
        <w:tabs>
          <w:tab w:val="left" w:pos="426"/>
          <w:tab w:val="left" w:pos="720"/>
        </w:tabs>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レース終了の合図は、トップの車両がコントロールラインを通過する時にコントロールライン前方のメインポストでチェッカーフラッグが表示される。</w:t>
      </w:r>
    </w:p>
    <w:p w14:paraId="6DF3AD55" w14:textId="77777777" w:rsidR="004C7D05" w:rsidRPr="00B327CF" w:rsidRDefault="004C7D05">
      <w:pPr>
        <w:numPr>
          <w:ilvl w:val="0"/>
          <w:numId w:val="19"/>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決勝レースの終了は、チェッカーフラッグによりトップのドライバーがゴールした後、５分間が経過した時刻とする。</w:t>
      </w:r>
    </w:p>
    <w:p w14:paraId="384D8466" w14:textId="77777777" w:rsidR="004C7D05" w:rsidRPr="00B327CF" w:rsidRDefault="004C7D05">
      <w:pPr>
        <w:numPr>
          <w:ilvl w:val="0"/>
          <w:numId w:val="19"/>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タイムスケジュールに示された決勝レースのスタート時間が遅れた場合でも、レースの終了時間は、タイムスケジュールに示された決勝レースの終了時間を超えることはないものとする。</w:t>
      </w:r>
    </w:p>
    <w:p w14:paraId="10DD13E6" w14:textId="77777777" w:rsidR="004C7D05" w:rsidRPr="00B327CF" w:rsidRDefault="004C7D05">
      <w:pPr>
        <w:numPr>
          <w:ilvl w:val="0"/>
          <w:numId w:val="19"/>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チェッカーフラッグの表示を受けた後の追い越しは禁止される。</w:t>
      </w:r>
    </w:p>
    <w:p w14:paraId="0C51260A" w14:textId="77777777" w:rsidR="004C7D05" w:rsidRPr="00B327CF" w:rsidRDefault="004C7D05">
      <w:pPr>
        <w:numPr>
          <w:ilvl w:val="0"/>
          <w:numId w:val="19"/>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チェッカーフラッグの表示をされた時点でピット出口は閉鎖される。</w:t>
      </w:r>
    </w:p>
    <w:p w14:paraId="202D0C0D" w14:textId="77777777" w:rsidR="004C7D05" w:rsidRPr="00B327CF" w:rsidRDefault="004C7D05">
      <w:pPr>
        <w:numPr>
          <w:ilvl w:val="0"/>
          <w:numId w:val="19"/>
        </w:numPr>
        <w:spacing w:line="400" w:lineRule="exact"/>
        <w:ind w:hanging="278"/>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color w:val="000000"/>
          <w:sz w:val="24"/>
          <w:szCs w:val="24"/>
        </w:rPr>
        <w:t>チェッカーフラッグを受けた全車両はコースを１周し、ホームストレートに戻り、オフィシャルの指示に従うこと。正式結果発表まで車両保管となる。</w:t>
      </w:r>
    </w:p>
    <w:p w14:paraId="7B340DF5" w14:textId="77777777" w:rsidR="004C7D05" w:rsidRPr="00B327CF" w:rsidRDefault="004C7D05">
      <w:pPr>
        <w:spacing w:line="400" w:lineRule="exact"/>
        <w:ind w:left="420"/>
        <w:rPr>
          <w:rFonts w:asciiTheme="majorEastAsia" w:eastAsiaTheme="majorEastAsia" w:hAnsiTheme="majorEastAsia" w:cstheme="minorBidi"/>
          <w:b/>
          <w:bCs/>
          <w:color w:val="000000"/>
          <w:sz w:val="24"/>
          <w:szCs w:val="24"/>
        </w:rPr>
      </w:pPr>
    </w:p>
    <w:p w14:paraId="17087BE6" w14:textId="77777777" w:rsidR="004C7D05" w:rsidRPr="00B327CF" w:rsidRDefault="004C7D05">
      <w:pPr>
        <w:spacing w:line="400" w:lineRule="exact"/>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第</w:t>
      </w:r>
      <w:r w:rsidRPr="00B327CF">
        <w:rPr>
          <w:rFonts w:asciiTheme="majorEastAsia" w:eastAsiaTheme="majorEastAsia" w:hAnsiTheme="majorEastAsia" w:cs="ＭＳ Ｐゴシック"/>
          <w:b/>
          <w:bCs/>
          <w:color w:val="000000"/>
          <w:sz w:val="24"/>
          <w:szCs w:val="24"/>
        </w:rPr>
        <w:t>20</w:t>
      </w:r>
      <w:r w:rsidRPr="00B327CF">
        <w:rPr>
          <w:rFonts w:asciiTheme="majorEastAsia" w:eastAsiaTheme="majorEastAsia" w:hAnsiTheme="majorEastAsia" w:cs="ＭＳ Ｐゴシック" w:hint="eastAsia"/>
          <w:b/>
          <w:bCs/>
          <w:color w:val="000000"/>
          <w:sz w:val="24"/>
          <w:szCs w:val="24"/>
        </w:rPr>
        <w:t>条　順位の決定の必要条件</w:t>
      </w:r>
    </w:p>
    <w:p w14:paraId="3B85DED4" w14:textId="6B4C64A8" w:rsidR="004C7D05" w:rsidRPr="00B327CF" w:rsidRDefault="004C7D05">
      <w:pPr>
        <w:numPr>
          <w:ilvl w:val="0"/>
          <w:numId w:val="20"/>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順位判定は最終周回を完了したもののみに対して行われる。</w:t>
      </w:r>
    </w:p>
    <w:p w14:paraId="19C22E4E" w14:textId="37E4A2A5" w:rsidR="004C7D05" w:rsidRPr="00B327CF" w:rsidRDefault="004C7D05">
      <w:pPr>
        <w:numPr>
          <w:ilvl w:val="0"/>
          <w:numId w:val="20"/>
        </w:numPr>
        <w:spacing w:line="400" w:lineRule="exact"/>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チェッカーは、本コース上のコントロールライン上のみ受け</w:t>
      </w:r>
      <w:r w:rsidR="00266CBD">
        <w:rPr>
          <w:rFonts w:asciiTheme="majorEastAsia" w:eastAsiaTheme="majorEastAsia" w:hAnsiTheme="majorEastAsia" w:cs="ＭＳ Ｐゴシック" w:hint="eastAsia"/>
          <w:color w:val="000000"/>
          <w:sz w:val="24"/>
          <w:szCs w:val="24"/>
        </w:rPr>
        <w:t>たこと</w:t>
      </w:r>
      <w:r w:rsidRPr="00B327CF">
        <w:rPr>
          <w:rFonts w:asciiTheme="majorEastAsia" w:eastAsiaTheme="majorEastAsia" w:hAnsiTheme="majorEastAsia" w:cs="ＭＳ Ｐゴシック" w:hint="eastAsia"/>
          <w:color w:val="000000"/>
          <w:sz w:val="24"/>
          <w:szCs w:val="24"/>
        </w:rPr>
        <w:t>とする。</w:t>
      </w:r>
    </w:p>
    <w:p w14:paraId="49771E28" w14:textId="77777777" w:rsidR="004C7D05" w:rsidRPr="00B327CF" w:rsidRDefault="004C7D05">
      <w:pPr>
        <w:numPr>
          <w:ilvl w:val="0"/>
          <w:numId w:val="20"/>
        </w:numPr>
        <w:spacing w:line="276" w:lineRule="auto"/>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チェッカー旗は、原則として規定の周回数を経過後、トップのドライバーよ</w:t>
      </w:r>
      <w:r w:rsidRPr="00B327CF">
        <w:rPr>
          <w:rFonts w:asciiTheme="majorEastAsia" w:eastAsiaTheme="majorEastAsia" w:hAnsiTheme="majorEastAsia" w:cs="ＭＳ Ｐゴシック" w:hint="eastAsia"/>
          <w:color w:val="000000"/>
          <w:sz w:val="24"/>
          <w:szCs w:val="24"/>
        </w:rPr>
        <w:lastRenderedPageBreak/>
        <w:t>り表示される。</w:t>
      </w:r>
    </w:p>
    <w:p w14:paraId="79CCCABB" w14:textId="6CF8CC3A" w:rsidR="004C7D05" w:rsidRPr="00DC35C4" w:rsidRDefault="004C7D05">
      <w:pPr>
        <w:numPr>
          <w:ilvl w:val="0"/>
          <w:numId w:val="20"/>
        </w:numPr>
        <w:spacing w:line="276" w:lineRule="auto"/>
        <w:ind w:hanging="278"/>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走行周回数が優勝車両の走行周回数の</w:t>
      </w:r>
      <w:r w:rsidR="008C3B97">
        <w:rPr>
          <w:rFonts w:asciiTheme="majorEastAsia" w:eastAsiaTheme="majorEastAsia" w:hAnsiTheme="majorEastAsia" w:cs="ＭＳ Ｐゴシック" w:hint="eastAsia"/>
          <w:color w:val="000000"/>
          <w:sz w:val="24"/>
          <w:szCs w:val="24"/>
        </w:rPr>
        <w:t>75</w:t>
      </w:r>
      <w:r w:rsidRPr="00B327CF">
        <w:rPr>
          <w:rFonts w:asciiTheme="majorEastAsia" w:eastAsiaTheme="majorEastAsia" w:hAnsiTheme="majorEastAsia" w:cs="ＭＳ Ｐゴシック" w:hint="eastAsia"/>
          <w:color w:val="000000"/>
          <w:sz w:val="24"/>
          <w:szCs w:val="24"/>
        </w:rPr>
        <w:t>％（小数点以下切捨）に達しない車両は順位の認定を受けられない。</w:t>
      </w:r>
    </w:p>
    <w:p w14:paraId="644DA243" w14:textId="77777777" w:rsidR="00DC35C4" w:rsidRDefault="00DC35C4" w:rsidP="00DC35C4">
      <w:pPr>
        <w:spacing w:line="276" w:lineRule="auto"/>
        <w:ind w:left="142"/>
        <w:rPr>
          <w:rFonts w:asciiTheme="majorEastAsia" w:eastAsiaTheme="majorEastAsia" w:hAnsiTheme="majorEastAsia" w:cs="ＭＳ Ｐゴシック"/>
          <w:color w:val="000000"/>
          <w:sz w:val="24"/>
          <w:szCs w:val="24"/>
        </w:rPr>
      </w:pPr>
    </w:p>
    <w:p w14:paraId="4AA4DB89" w14:textId="746C6046" w:rsidR="00DC35C4" w:rsidRDefault="00DC35C4" w:rsidP="00DC35C4">
      <w:pPr>
        <w:spacing w:line="276" w:lineRule="auto"/>
        <w:ind w:left="142"/>
        <w:rPr>
          <w:rFonts w:asciiTheme="majorEastAsia" w:eastAsiaTheme="majorEastAsia" w:hAnsiTheme="majorEastAsia" w:cs="ＭＳ Ｐゴシック"/>
          <w:b/>
          <w:bCs/>
          <w:color w:val="000000"/>
          <w:sz w:val="24"/>
          <w:szCs w:val="24"/>
        </w:rPr>
      </w:pPr>
      <w:r w:rsidRPr="00DC35C4">
        <w:rPr>
          <w:rFonts w:asciiTheme="majorEastAsia" w:eastAsiaTheme="majorEastAsia" w:hAnsiTheme="majorEastAsia" w:cs="ＭＳ Ｐゴシック" w:hint="eastAsia"/>
          <w:b/>
          <w:bCs/>
          <w:color w:val="000000"/>
          <w:sz w:val="24"/>
          <w:szCs w:val="24"/>
        </w:rPr>
        <w:t>第21条　タイムアタック</w:t>
      </w:r>
    </w:p>
    <w:p w14:paraId="4191769A" w14:textId="12CAA8E5" w:rsidR="008C3B97" w:rsidRPr="00213F86" w:rsidRDefault="008C3B97" w:rsidP="008C3B97">
      <w:pPr>
        <w:spacing w:line="276" w:lineRule="auto"/>
        <w:ind w:left="482" w:hangingChars="200" w:hanging="482"/>
        <w:rPr>
          <w:rFonts w:asciiTheme="majorEastAsia" w:eastAsiaTheme="majorEastAsia" w:hAnsiTheme="majorEastAsia" w:cs="ＭＳ Ｐゴシック"/>
          <w:color w:val="EE0000"/>
          <w:sz w:val="24"/>
          <w:szCs w:val="24"/>
        </w:rPr>
      </w:pPr>
      <w:r w:rsidRPr="00213F86">
        <w:rPr>
          <w:rFonts w:asciiTheme="majorEastAsia" w:eastAsiaTheme="majorEastAsia" w:hAnsiTheme="majorEastAsia" w:cs="ＭＳ Ｐゴシック" w:hint="eastAsia"/>
          <w:b/>
          <w:bCs/>
          <w:color w:val="EE0000"/>
          <w:sz w:val="24"/>
          <w:szCs w:val="24"/>
        </w:rPr>
        <w:t xml:space="preserve">　　</w:t>
      </w:r>
      <w:r w:rsidRPr="00213F86">
        <w:rPr>
          <w:rFonts w:asciiTheme="majorEastAsia" w:eastAsiaTheme="majorEastAsia" w:hAnsiTheme="majorEastAsia" w:cs="ＭＳ Ｐゴシック" w:hint="eastAsia"/>
          <w:color w:val="EE0000"/>
          <w:sz w:val="24"/>
          <w:szCs w:val="24"/>
        </w:rPr>
        <w:t>開催日に設けられた20分×3または30分×2の走行枠のなかで、計測したラップタイムで順位を認定する。ベストタイムが同一だった場合はそれぞれの参加者が記録したタイムのうち、2番目に速かったタイムが上だった</w:t>
      </w:r>
      <w:r w:rsidRPr="00213F86">
        <w:rPr>
          <w:rFonts w:ascii="Apple Color Emoji" w:eastAsiaTheme="majorEastAsia" w:hAnsi="Apple Color Emoji" w:cs="Apple Color Emoji" w:hint="eastAsia"/>
          <w:color w:val="EE0000"/>
          <w:sz w:val="24"/>
          <w:szCs w:val="24"/>
        </w:rPr>
        <w:t>者を上位とする</w:t>
      </w:r>
      <w:r w:rsidRPr="00213F86">
        <w:rPr>
          <w:rFonts w:asciiTheme="majorEastAsia" w:eastAsiaTheme="majorEastAsia" w:hAnsiTheme="majorEastAsia" w:cs="ＭＳ Ｐゴシック" w:hint="eastAsia"/>
          <w:color w:val="EE0000"/>
          <w:sz w:val="24"/>
          <w:szCs w:val="24"/>
        </w:rPr>
        <w:t>。参加者はすべての走行枠に出走する必要はない。なおスロー走行やラインを塞ぐなど、意図的に他者のアタックを妨害したと認められた場合は、ベストラップ削除などのペナルティが適用される。与えられるシリーズポイントはレース形式のときと同様だが、予選のポールポジションおよび決勝のファステストラップによるボーナスポイントはない。ロールケージのボーナスポイントはレース形式と同じく適用される。なお参加台数</w:t>
      </w:r>
      <w:r w:rsidR="00CB45AF" w:rsidRPr="00213F86">
        <w:rPr>
          <w:rFonts w:asciiTheme="majorEastAsia" w:eastAsiaTheme="majorEastAsia" w:hAnsiTheme="majorEastAsia" w:cs="ＭＳ Ｐゴシック" w:hint="eastAsia"/>
          <w:color w:val="EE0000"/>
          <w:sz w:val="24"/>
          <w:szCs w:val="24"/>
        </w:rPr>
        <w:t>や路面状況により一度にコースインする台数を制限する場合があり、その際は大会事務局により改めて指示される。</w:t>
      </w:r>
    </w:p>
    <w:p w14:paraId="408A5ED8" w14:textId="220D31F0" w:rsidR="004C7D05" w:rsidRPr="00B327CF" w:rsidRDefault="004C7D05">
      <w:pPr>
        <w:spacing w:line="276" w:lineRule="auto"/>
        <w:ind w:left="420"/>
        <w:rPr>
          <w:rFonts w:asciiTheme="majorEastAsia" w:eastAsiaTheme="majorEastAsia" w:hAnsiTheme="majorEastAsia" w:cstheme="minorBidi"/>
          <w:color w:val="000000"/>
          <w:sz w:val="24"/>
          <w:szCs w:val="24"/>
        </w:rPr>
      </w:pPr>
    </w:p>
    <w:p w14:paraId="17656880" w14:textId="4DD14CED" w:rsidR="004C7D05" w:rsidRPr="00B327CF" w:rsidRDefault="00266CBD" w:rsidP="00DC35C4">
      <w:pPr>
        <w:spacing w:line="276" w:lineRule="auto"/>
        <w:ind w:firstLineChars="50" w:firstLine="120"/>
        <w:rPr>
          <w:rFonts w:asciiTheme="majorEastAsia" w:eastAsiaTheme="majorEastAsia" w:hAnsiTheme="majorEastAsia" w:cstheme="minorBidi"/>
          <w:b/>
          <w:bCs/>
          <w:color w:val="000000"/>
          <w:sz w:val="24"/>
          <w:szCs w:val="24"/>
        </w:rPr>
      </w:pPr>
      <w:r>
        <w:rPr>
          <w:rFonts w:asciiTheme="majorEastAsia" w:eastAsiaTheme="majorEastAsia" w:hAnsiTheme="majorEastAsia" w:cs="ＭＳ Ｐゴシック" w:hint="eastAsia"/>
          <w:b/>
          <w:bCs/>
          <w:color w:val="000000"/>
          <w:sz w:val="24"/>
          <w:szCs w:val="24"/>
        </w:rPr>
        <w:t>第2</w:t>
      </w:r>
      <w:r w:rsidR="00DC35C4">
        <w:rPr>
          <w:rFonts w:asciiTheme="majorEastAsia" w:eastAsiaTheme="majorEastAsia" w:hAnsiTheme="majorEastAsia" w:cs="ＭＳ Ｐゴシック" w:hint="eastAsia"/>
          <w:b/>
          <w:bCs/>
          <w:color w:val="000000"/>
          <w:sz w:val="24"/>
          <w:szCs w:val="24"/>
        </w:rPr>
        <w:t>2</w:t>
      </w:r>
      <w:r>
        <w:rPr>
          <w:rFonts w:asciiTheme="majorEastAsia" w:eastAsiaTheme="majorEastAsia" w:hAnsiTheme="majorEastAsia" w:cs="ＭＳ Ｐゴシック" w:hint="eastAsia"/>
          <w:b/>
          <w:bCs/>
          <w:color w:val="000000"/>
          <w:sz w:val="24"/>
          <w:szCs w:val="24"/>
        </w:rPr>
        <w:t>条</w:t>
      </w:r>
      <w:r w:rsidR="004C7D05" w:rsidRPr="00B327CF">
        <w:rPr>
          <w:rFonts w:asciiTheme="majorEastAsia" w:eastAsiaTheme="majorEastAsia" w:hAnsiTheme="majorEastAsia" w:cs="ＭＳ Ｐゴシック" w:hint="eastAsia"/>
          <w:b/>
          <w:bCs/>
          <w:color w:val="000000"/>
          <w:sz w:val="24"/>
          <w:szCs w:val="24"/>
        </w:rPr>
        <w:t xml:space="preserve">　参加者の厳守事項</w:t>
      </w:r>
    </w:p>
    <w:p w14:paraId="2866BCC9" w14:textId="2FDC2BD2" w:rsidR="004C7D05" w:rsidRPr="00694DBC" w:rsidRDefault="00CE7EB8">
      <w:pPr>
        <w:numPr>
          <w:ilvl w:val="0"/>
          <w:numId w:val="21"/>
        </w:numPr>
        <w:spacing w:line="276" w:lineRule="auto"/>
        <w:ind w:hanging="350"/>
        <w:rPr>
          <w:rFonts w:asciiTheme="majorEastAsia" w:eastAsiaTheme="majorEastAsia" w:hAnsiTheme="majorEastAsia" w:cstheme="minorBidi"/>
          <w:color w:val="000000"/>
          <w:sz w:val="24"/>
          <w:szCs w:val="24"/>
        </w:rPr>
      </w:pPr>
      <w:r>
        <w:rPr>
          <w:rFonts w:asciiTheme="majorEastAsia" w:eastAsiaTheme="majorEastAsia" w:hAnsiTheme="majorEastAsia" w:cs="ＭＳ Ｐゴシック" w:hint="eastAsia"/>
          <w:color w:val="000000"/>
          <w:sz w:val="24"/>
          <w:szCs w:val="24"/>
        </w:rPr>
        <w:t>すべ</w:t>
      </w:r>
      <w:r w:rsidR="004C7D05" w:rsidRPr="00B327CF">
        <w:rPr>
          <w:rFonts w:asciiTheme="majorEastAsia" w:eastAsiaTheme="majorEastAsia" w:hAnsiTheme="majorEastAsia" w:cs="ＭＳ Ｐゴシック" w:hint="eastAsia"/>
          <w:color w:val="000000"/>
          <w:sz w:val="24"/>
          <w:szCs w:val="24"/>
        </w:rPr>
        <w:t>ての参加者は大会中、大会役員の指示に従わなければならない。</w:t>
      </w:r>
    </w:p>
    <w:p w14:paraId="18E39979" w14:textId="0D1C8F4E" w:rsidR="00694DBC" w:rsidRPr="00694DBC" w:rsidRDefault="00694DBC" w:rsidP="00694DBC">
      <w:pPr>
        <w:numPr>
          <w:ilvl w:val="0"/>
          <w:numId w:val="21"/>
        </w:numPr>
        <w:spacing w:line="276" w:lineRule="auto"/>
        <w:ind w:hanging="350"/>
        <w:rPr>
          <w:rFonts w:asciiTheme="majorEastAsia" w:eastAsiaTheme="majorEastAsia" w:hAnsiTheme="majorEastAsia" w:cstheme="minorBidi"/>
          <w:color w:val="000000"/>
          <w:sz w:val="24"/>
          <w:szCs w:val="24"/>
        </w:rPr>
      </w:pPr>
      <w:r w:rsidRPr="00694DBC">
        <w:rPr>
          <w:rFonts w:asciiTheme="majorEastAsia" w:eastAsiaTheme="majorEastAsia" w:hAnsiTheme="majorEastAsia" w:hint="eastAsia"/>
          <w:kern w:val="0"/>
          <w:sz w:val="24"/>
          <w:szCs w:val="24"/>
        </w:rPr>
        <w:t>サーキットは指定された場所を除き禁煙とする。ピットなどでの喫煙があった場合はドライバー、スタッフを問わずペナルティとして罰金5000円を徴収する。ドライバーやチーム監督はスタッフおよび応援に来た者へ必ず喫煙場所について注意を徹底すること。</w:t>
      </w:r>
    </w:p>
    <w:p w14:paraId="2C7D66B9" w14:textId="77777777" w:rsidR="004C7D05" w:rsidRPr="00B327CF" w:rsidRDefault="004C7D05">
      <w:pPr>
        <w:numPr>
          <w:ilvl w:val="0"/>
          <w:numId w:val="21"/>
        </w:numPr>
        <w:spacing w:line="276" w:lineRule="auto"/>
        <w:ind w:hanging="35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参加者は、主催者や大会役員及び大会参加者の名誉を傷つける様な言動はしてはならない。</w:t>
      </w:r>
    </w:p>
    <w:p w14:paraId="61DA8060" w14:textId="77777777" w:rsidR="004C7D05" w:rsidRPr="00B327CF" w:rsidRDefault="004C7D05">
      <w:pPr>
        <w:numPr>
          <w:ilvl w:val="0"/>
          <w:numId w:val="21"/>
        </w:numPr>
        <w:spacing w:line="276" w:lineRule="auto"/>
        <w:ind w:hanging="350"/>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万一事故その他障害が発生した場合、主催者が加入する共済会の範囲及び応急処置以外の責任は負えません。各自、各チームで別途障害保険に加入することを推奨します。尚、負傷したドライバーは必ずメディカルセンターで診</w:t>
      </w:r>
      <w:r w:rsidRPr="00B327CF">
        <w:rPr>
          <w:rFonts w:asciiTheme="majorEastAsia" w:eastAsiaTheme="majorEastAsia" w:hAnsiTheme="majorEastAsia" w:cs="ＭＳ Ｐゴシック" w:hint="eastAsia"/>
          <w:color w:val="000000"/>
          <w:sz w:val="24"/>
          <w:szCs w:val="24"/>
        </w:rPr>
        <w:lastRenderedPageBreak/>
        <w:t>断を受けること。診断記録がない場合、共済金がおりない場合がある。</w:t>
      </w:r>
    </w:p>
    <w:p w14:paraId="167BD36C" w14:textId="77777777" w:rsidR="004C7D05" w:rsidRPr="00B327CF" w:rsidRDefault="004C7D05">
      <w:pPr>
        <w:spacing w:line="276" w:lineRule="auto"/>
        <w:ind w:left="420"/>
        <w:rPr>
          <w:rFonts w:asciiTheme="majorEastAsia" w:eastAsiaTheme="majorEastAsia" w:hAnsiTheme="majorEastAsia" w:cstheme="minorBidi"/>
          <w:color w:val="000000"/>
          <w:sz w:val="24"/>
          <w:szCs w:val="24"/>
        </w:rPr>
      </w:pPr>
    </w:p>
    <w:p w14:paraId="276A82F8" w14:textId="76A9D43A" w:rsidR="004C7D05" w:rsidRPr="00B327CF" w:rsidRDefault="004C7D05">
      <w:pPr>
        <w:spacing w:line="276" w:lineRule="auto"/>
        <w:rPr>
          <w:rFonts w:asciiTheme="majorEastAsia" w:eastAsiaTheme="majorEastAsia" w:hAnsiTheme="majorEastAsia" w:cstheme="minorBidi"/>
          <w:b/>
          <w:bCs/>
          <w:color w:val="000000"/>
          <w:sz w:val="24"/>
          <w:szCs w:val="24"/>
        </w:rPr>
      </w:pPr>
      <w:r w:rsidRPr="00B327CF">
        <w:rPr>
          <w:rFonts w:asciiTheme="majorEastAsia" w:eastAsiaTheme="majorEastAsia" w:hAnsiTheme="majorEastAsia" w:cs="ＭＳ Ｐゴシック" w:hint="eastAsia"/>
          <w:b/>
          <w:bCs/>
          <w:color w:val="000000"/>
          <w:sz w:val="24"/>
          <w:szCs w:val="24"/>
        </w:rPr>
        <w:t>第</w:t>
      </w:r>
      <w:r w:rsidRPr="00B327CF">
        <w:rPr>
          <w:rFonts w:asciiTheme="majorEastAsia" w:eastAsiaTheme="majorEastAsia" w:hAnsiTheme="majorEastAsia" w:cs="ＭＳ Ｐゴシック"/>
          <w:b/>
          <w:bCs/>
          <w:color w:val="000000"/>
          <w:sz w:val="24"/>
          <w:szCs w:val="24"/>
        </w:rPr>
        <w:t>2</w:t>
      </w:r>
      <w:r w:rsidR="00DC35C4">
        <w:rPr>
          <w:rFonts w:asciiTheme="majorEastAsia" w:eastAsiaTheme="majorEastAsia" w:hAnsiTheme="majorEastAsia" w:cs="ＭＳ Ｐゴシック" w:hint="eastAsia"/>
          <w:b/>
          <w:bCs/>
          <w:color w:val="000000"/>
          <w:sz w:val="24"/>
          <w:szCs w:val="24"/>
        </w:rPr>
        <w:t>3</w:t>
      </w:r>
      <w:r w:rsidRPr="00B327CF">
        <w:rPr>
          <w:rFonts w:asciiTheme="majorEastAsia" w:eastAsiaTheme="majorEastAsia" w:hAnsiTheme="majorEastAsia" w:cs="ＭＳ Ｐゴシック" w:hint="eastAsia"/>
          <w:b/>
          <w:bCs/>
          <w:color w:val="000000"/>
          <w:sz w:val="24"/>
          <w:szCs w:val="24"/>
        </w:rPr>
        <w:t>条　賞典</w:t>
      </w:r>
    </w:p>
    <w:p w14:paraId="3C2F286E" w14:textId="77777777" w:rsidR="004C7D05" w:rsidRPr="00B327CF" w:rsidRDefault="004C7D05">
      <w:pPr>
        <w:spacing w:line="276" w:lineRule="auto"/>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 xml:space="preserve">　入賞者にはトロフィーが授与される。授与される順位は参加台数による。</w:t>
      </w:r>
    </w:p>
    <w:p w14:paraId="3705E9E8" w14:textId="77777777" w:rsidR="004C7D05" w:rsidRPr="00B327CF" w:rsidRDefault="004C7D05">
      <w:pPr>
        <w:spacing w:line="276" w:lineRule="auto"/>
        <w:rPr>
          <w:rFonts w:asciiTheme="majorEastAsia" w:eastAsiaTheme="majorEastAsia" w:hAnsiTheme="majorEastAsia" w:cstheme="minorBidi"/>
          <w:color w:val="000000"/>
          <w:sz w:val="24"/>
          <w:szCs w:val="24"/>
        </w:rPr>
      </w:pPr>
    </w:p>
    <w:p w14:paraId="78EB3F39" w14:textId="77777777" w:rsidR="004C7D05" w:rsidRPr="00B327CF" w:rsidRDefault="004C7D05">
      <w:pPr>
        <w:spacing w:line="276" w:lineRule="auto"/>
        <w:rPr>
          <w:rFonts w:asciiTheme="majorEastAsia" w:eastAsiaTheme="majorEastAsia" w:hAnsiTheme="majorEastAsia" w:cstheme="minorBidi"/>
          <w:color w:val="000000"/>
          <w:sz w:val="24"/>
          <w:szCs w:val="24"/>
        </w:rPr>
      </w:pPr>
      <w:r w:rsidRPr="00B327CF">
        <w:rPr>
          <w:rFonts w:asciiTheme="majorEastAsia" w:eastAsiaTheme="majorEastAsia" w:hAnsiTheme="majorEastAsia" w:cs="ＭＳ Ｐゴシック" w:hint="eastAsia"/>
          <w:color w:val="000000"/>
          <w:sz w:val="24"/>
          <w:szCs w:val="24"/>
        </w:rPr>
        <w:t>【ご参加のみなさまへ】</w:t>
      </w:r>
    </w:p>
    <w:p w14:paraId="73E554A8" w14:textId="1F255F0E" w:rsidR="004C7D05" w:rsidRPr="00B327CF" w:rsidRDefault="004C7D05">
      <w:pPr>
        <w:spacing w:line="276" w:lineRule="auto"/>
        <w:rPr>
          <w:rFonts w:asciiTheme="majorEastAsia" w:eastAsiaTheme="majorEastAsia" w:hAnsiTheme="majorEastAsia" w:cs="ＭＳ Ｐゴシック"/>
          <w:color w:val="000000"/>
          <w:sz w:val="24"/>
          <w:szCs w:val="24"/>
        </w:rPr>
      </w:pPr>
      <w:r w:rsidRPr="00B327CF">
        <w:rPr>
          <w:rFonts w:asciiTheme="majorEastAsia" w:eastAsiaTheme="majorEastAsia" w:hAnsiTheme="majorEastAsia" w:cs="ＭＳ Ｐゴシック" w:hint="eastAsia"/>
          <w:color w:val="000000"/>
          <w:sz w:val="24"/>
          <w:szCs w:val="24"/>
        </w:rPr>
        <w:t>当レースは東北</w:t>
      </w:r>
      <w:r w:rsidRPr="00B327CF">
        <w:rPr>
          <w:rFonts w:asciiTheme="majorEastAsia" w:eastAsiaTheme="majorEastAsia" w:hAnsiTheme="majorEastAsia" w:cs="ＭＳ Ｐゴシック"/>
          <w:color w:val="000000"/>
          <w:sz w:val="24"/>
          <w:szCs w:val="24"/>
        </w:rPr>
        <w:t>660</w:t>
      </w:r>
      <w:r w:rsidRPr="00B327CF">
        <w:rPr>
          <w:rFonts w:asciiTheme="majorEastAsia" w:eastAsiaTheme="majorEastAsia" w:hAnsiTheme="majorEastAsia" w:cs="ＭＳ Ｐゴシック" w:hint="eastAsia"/>
          <w:color w:val="000000"/>
          <w:sz w:val="24"/>
          <w:szCs w:val="24"/>
        </w:rPr>
        <w:t>選手権により盛り上がった、</w:t>
      </w:r>
      <w:r w:rsidRPr="00B327CF">
        <w:rPr>
          <w:rFonts w:asciiTheme="majorEastAsia" w:eastAsiaTheme="majorEastAsia" w:hAnsiTheme="majorEastAsia" w:cs="ＭＳ Ｐゴシック"/>
          <w:color w:val="000000"/>
          <w:sz w:val="24"/>
          <w:szCs w:val="24"/>
        </w:rPr>
        <w:t>K</w:t>
      </w:r>
      <w:r w:rsidRPr="00B327CF">
        <w:rPr>
          <w:rFonts w:asciiTheme="majorEastAsia" w:eastAsiaTheme="majorEastAsia" w:hAnsiTheme="majorEastAsia" w:cs="ＭＳ Ｐゴシック" w:hint="eastAsia"/>
          <w:color w:val="000000"/>
          <w:sz w:val="24"/>
          <w:szCs w:val="24"/>
        </w:rPr>
        <w:t>カーのモータースポーツをさらに広めるべく企画したイベントです。レギュレーションやクラス編成は暫定的なものにしてあり、毎年</w:t>
      </w:r>
      <w:r w:rsidR="00694DBC">
        <w:rPr>
          <w:rFonts w:asciiTheme="majorEastAsia" w:eastAsiaTheme="majorEastAsia" w:hAnsiTheme="majorEastAsia" w:cs="ＭＳ Ｐゴシック" w:hint="eastAsia"/>
          <w:color w:val="000000"/>
          <w:sz w:val="24"/>
          <w:szCs w:val="24"/>
        </w:rPr>
        <w:t>の</w:t>
      </w:r>
      <w:r w:rsidRPr="00B327CF">
        <w:rPr>
          <w:rFonts w:asciiTheme="majorEastAsia" w:eastAsiaTheme="majorEastAsia" w:hAnsiTheme="majorEastAsia" w:cs="ＭＳ Ｐゴシック" w:hint="eastAsia"/>
          <w:color w:val="000000"/>
          <w:sz w:val="24"/>
          <w:szCs w:val="24"/>
        </w:rPr>
        <w:t>時勢やエントリー状況に合わせて変更していきます。特にクラス編成に関しては、エントリー状況や車両の改造レベルを考慮し、フレキシブルに変えていく予定です。また規則の抜け道を使うような行為や過度のチューニングにより、かつての草レースのブームが終わった轍を踏みたくはありません。エントラントやプロショップのみなさまには勝つことを目的にするのはモチロン、私たちと一緒に当レースを盛り上げていく意識も持っていただければ幸いです。車両規定などで不明な点があればお気軽に事務局（メールアドレスは第</w:t>
      </w:r>
      <w:r w:rsidRPr="00B327CF">
        <w:rPr>
          <w:rFonts w:asciiTheme="majorEastAsia" w:eastAsiaTheme="majorEastAsia" w:hAnsiTheme="majorEastAsia" w:cs="ＭＳ Ｐゴシック"/>
          <w:color w:val="000000"/>
          <w:sz w:val="24"/>
          <w:szCs w:val="24"/>
        </w:rPr>
        <w:t>5</w:t>
      </w:r>
      <w:r w:rsidRPr="00B327CF">
        <w:rPr>
          <w:rFonts w:asciiTheme="majorEastAsia" w:eastAsiaTheme="majorEastAsia" w:hAnsiTheme="majorEastAsia" w:cs="ＭＳ Ｐゴシック" w:hint="eastAsia"/>
          <w:color w:val="000000"/>
          <w:sz w:val="24"/>
          <w:szCs w:val="24"/>
        </w:rPr>
        <w:t>条；参加申し込みに記載しています）までお問い合わせいただき、くれぐれも独自の解釈をなさらないよう重ねてお願い申し上げます。</w:t>
      </w:r>
    </w:p>
    <w:p w14:paraId="5C6C786E" w14:textId="4854F9DD" w:rsidR="00416A76" w:rsidRPr="00B327CF" w:rsidRDefault="00416A76">
      <w:pPr>
        <w:spacing w:line="276" w:lineRule="auto"/>
        <w:rPr>
          <w:rFonts w:asciiTheme="majorEastAsia" w:eastAsiaTheme="majorEastAsia" w:hAnsiTheme="majorEastAsia" w:cs="ＭＳ Ｐゴシック"/>
          <w:color w:val="000000"/>
          <w:sz w:val="24"/>
          <w:szCs w:val="24"/>
        </w:rPr>
      </w:pPr>
    </w:p>
    <w:p w14:paraId="7F026E52" w14:textId="1B4F343B" w:rsidR="00416A76" w:rsidRPr="00B327CF" w:rsidRDefault="00416A76">
      <w:pPr>
        <w:spacing w:line="276" w:lineRule="auto"/>
        <w:rPr>
          <w:rFonts w:asciiTheme="majorEastAsia" w:eastAsiaTheme="majorEastAsia" w:hAnsiTheme="majorEastAsia" w:cs="ＭＳ Ｐゴシック"/>
          <w:color w:val="000000"/>
          <w:sz w:val="24"/>
          <w:szCs w:val="24"/>
        </w:rPr>
      </w:pPr>
    </w:p>
    <w:p w14:paraId="00C36675" w14:textId="77777777" w:rsidR="0072099B" w:rsidRPr="00511AE1" w:rsidRDefault="0072099B" w:rsidP="0072099B">
      <w:pPr>
        <w:widowControl/>
        <w:autoSpaceDE w:val="0"/>
        <w:autoSpaceDN w:val="0"/>
        <w:adjustRightInd w:val="0"/>
        <w:ind w:left="240" w:hangingChars="100" w:hanging="240"/>
        <w:jc w:val="left"/>
        <w:rPr>
          <w:rFonts w:ascii="ＭＳ Ｐゴシック" w:eastAsia="ＭＳ Ｐゴシック" w:hAnsi="ＭＳ Ｐゴシック"/>
          <w:kern w:val="0"/>
          <w:sz w:val="24"/>
          <w:szCs w:val="24"/>
        </w:rPr>
      </w:pPr>
      <w:r w:rsidRPr="00511AE1">
        <w:rPr>
          <w:rFonts w:ascii="ＭＳ Ｐゴシック" w:eastAsia="ＭＳ Ｐゴシック" w:hAnsi="ＭＳ Ｐゴシック" w:hint="eastAsia"/>
          <w:kern w:val="0"/>
          <w:sz w:val="24"/>
          <w:szCs w:val="24"/>
        </w:rPr>
        <w:t>※この規則は『東北660シリーズ』に適用されます。他の主催者による同じレギュレーションを用いたイベントに関しては、東北660シリーズの大会事務局および会場となるサーキットとも回答する立場にございません。他イベントに関するご意見やご要望は、それぞれの主催者</w:t>
      </w:r>
      <w:r>
        <w:rPr>
          <w:rFonts w:ascii="ＭＳ Ｐゴシック" w:eastAsia="ＭＳ Ｐゴシック" w:hAnsi="ＭＳ Ｐゴシック" w:hint="eastAsia"/>
          <w:kern w:val="0"/>
          <w:sz w:val="24"/>
        </w:rPr>
        <w:t>様</w:t>
      </w:r>
      <w:r w:rsidRPr="00511AE1">
        <w:rPr>
          <w:rFonts w:ascii="ＭＳ Ｐゴシック" w:eastAsia="ＭＳ Ｐゴシック" w:hAnsi="ＭＳ Ｐゴシック" w:hint="eastAsia"/>
          <w:kern w:val="0"/>
          <w:sz w:val="24"/>
          <w:szCs w:val="24"/>
        </w:rPr>
        <w:t>へ問い合わせ下さい。</w:t>
      </w:r>
    </w:p>
    <w:p w14:paraId="45D18F82" w14:textId="77777777" w:rsidR="00416A76" w:rsidRPr="0072099B" w:rsidRDefault="00416A76" w:rsidP="00416A76">
      <w:pPr>
        <w:widowControl/>
        <w:autoSpaceDE w:val="0"/>
        <w:autoSpaceDN w:val="0"/>
        <w:adjustRightInd w:val="0"/>
        <w:ind w:left="240" w:hangingChars="100" w:hanging="240"/>
        <w:jc w:val="left"/>
        <w:rPr>
          <w:rFonts w:asciiTheme="majorEastAsia" w:eastAsiaTheme="majorEastAsia" w:hAnsiTheme="majorEastAsia"/>
          <w:kern w:val="0"/>
          <w:sz w:val="24"/>
          <w:szCs w:val="24"/>
        </w:rPr>
      </w:pPr>
    </w:p>
    <w:p w14:paraId="31030BD4" w14:textId="77777777" w:rsidR="004D302E" w:rsidRDefault="004D302E" w:rsidP="00416A76">
      <w:pPr>
        <w:widowControl/>
        <w:autoSpaceDE w:val="0"/>
        <w:autoSpaceDN w:val="0"/>
        <w:adjustRightInd w:val="0"/>
        <w:ind w:left="240" w:hangingChars="100" w:hanging="240"/>
        <w:jc w:val="left"/>
        <w:rPr>
          <w:rFonts w:asciiTheme="majorEastAsia" w:eastAsiaTheme="majorEastAsia" w:hAnsiTheme="majorEastAsia"/>
          <w:kern w:val="0"/>
          <w:sz w:val="24"/>
          <w:szCs w:val="24"/>
        </w:rPr>
      </w:pPr>
    </w:p>
    <w:p w14:paraId="05CD551A" w14:textId="77777777" w:rsidR="004D302E" w:rsidRDefault="004D302E" w:rsidP="00416A76">
      <w:pPr>
        <w:widowControl/>
        <w:autoSpaceDE w:val="0"/>
        <w:autoSpaceDN w:val="0"/>
        <w:adjustRightInd w:val="0"/>
        <w:ind w:left="240" w:hangingChars="100" w:hanging="240"/>
        <w:jc w:val="left"/>
        <w:rPr>
          <w:rFonts w:asciiTheme="majorEastAsia" w:eastAsiaTheme="majorEastAsia" w:hAnsiTheme="majorEastAsia"/>
          <w:kern w:val="0"/>
          <w:sz w:val="24"/>
          <w:szCs w:val="24"/>
        </w:rPr>
      </w:pPr>
    </w:p>
    <w:p w14:paraId="775E68CD" w14:textId="77777777" w:rsidR="004D302E" w:rsidRPr="00B327CF" w:rsidRDefault="004D302E" w:rsidP="00416A76">
      <w:pPr>
        <w:widowControl/>
        <w:autoSpaceDE w:val="0"/>
        <w:autoSpaceDN w:val="0"/>
        <w:adjustRightInd w:val="0"/>
        <w:ind w:left="240" w:hangingChars="100" w:hanging="240"/>
        <w:jc w:val="left"/>
        <w:rPr>
          <w:rFonts w:asciiTheme="majorEastAsia" w:eastAsiaTheme="majorEastAsia" w:hAnsiTheme="majorEastAsia"/>
          <w:kern w:val="0"/>
          <w:sz w:val="24"/>
          <w:szCs w:val="24"/>
        </w:rPr>
      </w:pPr>
    </w:p>
    <w:p w14:paraId="137B4A8B" w14:textId="77777777" w:rsidR="00416A76" w:rsidRPr="00B327CF" w:rsidRDefault="00416A76" w:rsidP="00416A76">
      <w:pPr>
        <w:widowControl/>
        <w:autoSpaceDE w:val="0"/>
        <w:autoSpaceDN w:val="0"/>
        <w:adjustRightInd w:val="0"/>
        <w:ind w:left="241" w:hangingChars="100" w:hanging="241"/>
        <w:jc w:val="left"/>
        <w:rPr>
          <w:rFonts w:asciiTheme="majorEastAsia" w:eastAsiaTheme="majorEastAsia" w:hAnsiTheme="majorEastAsia"/>
          <w:kern w:val="0"/>
          <w:sz w:val="24"/>
          <w:szCs w:val="24"/>
        </w:rPr>
      </w:pPr>
      <w:r w:rsidRPr="00B327CF">
        <w:rPr>
          <w:rFonts w:asciiTheme="majorEastAsia" w:eastAsiaTheme="majorEastAsia" w:hAnsiTheme="majorEastAsia" w:hint="eastAsia"/>
          <w:b/>
          <w:kern w:val="0"/>
          <w:sz w:val="24"/>
          <w:szCs w:val="24"/>
        </w:rPr>
        <w:t>ご質問は東北660選手権大会事務局（</w:t>
      </w:r>
      <w:hyperlink r:id="rId8" w:history="1">
        <w:r w:rsidRPr="00B327CF">
          <w:rPr>
            <w:rStyle w:val="ac"/>
            <w:rFonts w:asciiTheme="majorEastAsia" w:eastAsiaTheme="majorEastAsia" w:hAnsiTheme="majorEastAsia"/>
            <w:b/>
            <w:kern w:val="0"/>
            <w:sz w:val="24"/>
            <w:szCs w:val="24"/>
          </w:rPr>
          <w:t>info@mavericks</w:t>
        </w:r>
        <w:r w:rsidRPr="00B327CF">
          <w:rPr>
            <w:rStyle w:val="ac"/>
            <w:rFonts w:asciiTheme="majorEastAsia" w:eastAsiaTheme="majorEastAsia" w:hAnsiTheme="majorEastAsia" w:hint="eastAsia"/>
            <w:b/>
            <w:kern w:val="0"/>
            <w:sz w:val="24"/>
            <w:szCs w:val="24"/>
          </w:rPr>
          <w:t>.</w:t>
        </w:r>
        <w:r w:rsidRPr="00B327CF">
          <w:rPr>
            <w:rStyle w:val="ac"/>
            <w:rFonts w:asciiTheme="majorEastAsia" w:eastAsiaTheme="majorEastAsia" w:hAnsiTheme="majorEastAsia"/>
            <w:b/>
            <w:kern w:val="0"/>
            <w:sz w:val="24"/>
            <w:szCs w:val="24"/>
          </w:rPr>
          <w:t>jp</w:t>
        </w:r>
      </w:hyperlink>
      <w:r w:rsidRPr="00B327CF">
        <w:rPr>
          <w:rFonts w:asciiTheme="majorEastAsia" w:eastAsiaTheme="majorEastAsia" w:hAnsiTheme="majorEastAsia" w:hint="eastAsia"/>
          <w:b/>
          <w:kern w:val="0"/>
          <w:sz w:val="24"/>
          <w:szCs w:val="24"/>
        </w:rPr>
        <w:t>）までお気軽に！</w:t>
      </w:r>
    </w:p>
    <w:p w14:paraId="48937966" w14:textId="77777777" w:rsidR="00416A76" w:rsidRPr="00B327CF" w:rsidRDefault="00416A76">
      <w:pPr>
        <w:spacing w:line="276" w:lineRule="auto"/>
        <w:rPr>
          <w:rFonts w:asciiTheme="majorEastAsia" w:eastAsiaTheme="majorEastAsia" w:hAnsiTheme="majorEastAsia" w:cstheme="minorBidi"/>
          <w:color w:val="000000"/>
          <w:sz w:val="24"/>
          <w:szCs w:val="24"/>
        </w:rPr>
      </w:pPr>
    </w:p>
    <w:sectPr w:rsidR="00416A76" w:rsidRPr="00B327CF" w:rsidSect="00A67D73">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D3AA" w14:textId="77777777" w:rsidR="00AB6764" w:rsidRDefault="00AB6764" w:rsidP="00566B9C">
      <w:r>
        <w:separator/>
      </w:r>
    </w:p>
  </w:endnote>
  <w:endnote w:type="continuationSeparator" w:id="0">
    <w:p w14:paraId="595A9776" w14:textId="77777777" w:rsidR="00AB6764" w:rsidRDefault="00AB6764" w:rsidP="0056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5632" w14:textId="77777777" w:rsidR="00AB6764" w:rsidRDefault="00AB6764" w:rsidP="00566B9C">
      <w:r>
        <w:separator/>
      </w:r>
    </w:p>
  </w:footnote>
  <w:footnote w:type="continuationSeparator" w:id="0">
    <w:p w14:paraId="4674CF11" w14:textId="77777777" w:rsidR="00AB6764" w:rsidRDefault="00AB6764" w:rsidP="0056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068"/>
    <w:multiLevelType w:val="hybridMultilevel"/>
    <w:tmpl w:val="ACB2DE7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15:restartNumberingAfterBreak="0">
    <w:nsid w:val="05E70D64"/>
    <w:multiLevelType w:val="hybridMultilevel"/>
    <w:tmpl w:val="F0F6ABE4"/>
    <w:lvl w:ilvl="0" w:tplc="FFEEF720">
      <w:start w:val="1"/>
      <w:numFmt w:val="decimal"/>
      <w:lvlText w:val="%1."/>
      <w:lvlJc w:val="left"/>
      <w:pPr>
        <w:ind w:left="570" w:hanging="360"/>
      </w:pPr>
      <w:rPr>
        <w:rFonts w:ascii="ＭＳ Ｐゴシック" w:eastAsia="ＭＳ Ｐゴシック" w:hAnsi="ＭＳ Ｐゴシック" w:hint="default"/>
      </w:rPr>
    </w:lvl>
    <w:lvl w:ilvl="1" w:tplc="F3B28824">
      <w:start w:val="1"/>
      <w:numFmt w:val="decimal"/>
      <w:lvlText w:val="(%2)"/>
      <w:lvlJc w:val="left"/>
      <w:pPr>
        <w:ind w:left="1070" w:hanging="360"/>
      </w:pPr>
      <w:rPr>
        <w:rFonts w:ascii="ＭＳ Ｐゴシック" w:eastAsia="ＭＳ Ｐゴシック" w:hAnsi="ＭＳ Ｐゴシック" w:hint="default"/>
      </w:rPr>
    </w:lvl>
    <w:lvl w:ilvl="2" w:tplc="DEC85266">
      <w:start w:val="11"/>
      <w:numFmt w:val="decimalFullWidth"/>
      <w:lvlText w:val="第%3条"/>
      <w:lvlJc w:val="left"/>
      <w:pPr>
        <w:ind w:left="1970" w:hanging="920"/>
      </w:pPr>
      <w:rPr>
        <w:rFonts w:ascii="Times New Roman" w:hAnsi="Times New Roman" w:cs="Times New Roman" w:hint="eastAsia"/>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 w15:restartNumberingAfterBreak="0">
    <w:nsid w:val="0FBB1EE4"/>
    <w:multiLevelType w:val="hybridMultilevel"/>
    <w:tmpl w:val="AE56AA52"/>
    <w:lvl w:ilvl="0" w:tplc="45C4CE18">
      <w:start w:val="1"/>
      <w:numFmt w:val="decimal"/>
      <w:lvlText w:val="(%1)"/>
      <w:lvlJc w:val="left"/>
      <w:pPr>
        <w:ind w:left="928" w:hanging="360"/>
      </w:pPr>
      <w:rPr>
        <w:rFonts w:ascii="ＭＳ Ｐゴシック" w:hAnsiTheme="minorHAnsi" w:cs="ＭＳ Ｐゴシック" w:hint="default"/>
      </w:rPr>
    </w:lvl>
    <w:lvl w:ilvl="1" w:tplc="04090017">
      <w:start w:val="1"/>
      <w:numFmt w:val="aiueoFullWidth"/>
      <w:lvlText w:val="(%2)"/>
      <w:lvlJc w:val="left"/>
      <w:pPr>
        <w:ind w:left="1548" w:hanging="420"/>
      </w:pPr>
      <w:rPr>
        <w:rFonts w:ascii="Times New Roman" w:hAnsi="Times New Roman" w:cs="Times New Roman"/>
      </w:rPr>
    </w:lvl>
    <w:lvl w:ilvl="2" w:tplc="04090011">
      <w:start w:val="1"/>
      <w:numFmt w:val="decimalEnclosedCircle"/>
      <w:lvlText w:val="%3"/>
      <w:lvlJc w:val="left"/>
      <w:pPr>
        <w:ind w:left="1968" w:hanging="420"/>
      </w:pPr>
      <w:rPr>
        <w:rFonts w:ascii="Times New Roman" w:hAnsi="Times New Roman" w:cs="Times New Roman"/>
      </w:rPr>
    </w:lvl>
    <w:lvl w:ilvl="3" w:tplc="0409000F">
      <w:start w:val="1"/>
      <w:numFmt w:val="decimal"/>
      <w:lvlText w:val="%4."/>
      <w:lvlJc w:val="left"/>
      <w:pPr>
        <w:ind w:left="2388" w:hanging="420"/>
      </w:pPr>
      <w:rPr>
        <w:rFonts w:ascii="Times New Roman" w:hAnsi="Times New Roman" w:cs="Times New Roman"/>
      </w:rPr>
    </w:lvl>
    <w:lvl w:ilvl="4" w:tplc="04090017">
      <w:start w:val="1"/>
      <w:numFmt w:val="aiueoFullWidth"/>
      <w:lvlText w:val="(%5)"/>
      <w:lvlJc w:val="left"/>
      <w:pPr>
        <w:ind w:left="2808" w:hanging="420"/>
      </w:pPr>
      <w:rPr>
        <w:rFonts w:ascii="Times New Roman" w:hAnsi="Times New Roman" w:cs="Times New Roman"/>
      </w:rPr>
    </w:lvl>
    <w:lvl w:ilvl="5" w:tplc="04090011">
      <w:start w:val="1"/>
      <w:numFmt w:val="decimalEnclosedCircle"/>
      <w:lvlText w:val="%6"/>
      <w:lvlJc w:val="left"/>
      <w:pPr>
        <w:ind w:left="3228" w:hanging="420"/>
      </w:pPr>
      <w:rPr>
        <w:rFonts w:ascii="Times New Roman" w:hAnsi="Times New Roman" w:cs="Times New Roman"/>
      </w:rPr>
    </w:lvl>
    <w:lvl w:ilvl="6" w:tplc="0409000F">
      <w:start w:val="1"/>
      <w:numFmt w:val="decimal"/>
      <w:lvlText w:val="%7."/>
      <w:lvlJc w:val="left"/>
      <w:pPr>
        <w:ind w:left="3648" w:hanging="420"/>
      </w:pPr>
      <w:rPr>
        <w:rFonts w:ascii="Times New Roman" w:hAnsi="Times New Roman" w:cs="Times New Roman"/>
      </w:rPr>
    </w:lvl>
    <w:lvl w:ilvl="7" w:tplc="04090017">
      <w:start w:val="1"/>
      <w:numFmt w:val="aiueoFullWidth"/>
      <w:lvlText w:val="(%8)"/>
      <w:lvlJc w:val="left"/>
      <w:pPr>
        <w:ind w:left="4068" w:hanging="420"/>
      </w:pPr>
      <w:rPr>
        <w:rFonts w:ascii="Times New Roman" w:hAnsi="Times New Roman" w:cs="Times New Roman"/>
      </w:rPr>
    </w:lvl>
    <w:lvl w:ilvl="8" w:tplc="04090011">
      <w:start w:val="1"/>
      <w:numFmt w:val="decimalEnclosedCircle"/>
      <w:lvlText w:val="%9"/>
      <w:lvlJc w:val="left"/>
      <w:pPr>
        <w:ind w:left="4488" w:hanging="420"/>
      </w:pPr>
      <w:rPr>
        <w:rFonts w:ascii="Times New Roman" w:hAnsi="Times New Roman" w:cs="Times New Roman"/>
      </w:rPr>
    </w:lvl>
  </w:abstractNum>
  <w:abstractNum w:abstractNumId="3" w15:restartNumberingAfterBreak="0">
    <w:nsid w:val="12DB1CC8"/>
    <w:multiLevelType w:val="hybridMultilevel"/>
    <w:tmpl w:val="9C8AC8C2"/>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15812D1E"/>
    <w:multiLevelType w:val="hybridMultilevel"/>
    <w:tmpl w:val="305A6BDE"/>
    <w:lvl w:ilvl="0" w:tplc="08088554">
      <w:start w:val="1"/>
      <w:numFmt w:val="decimalFullWidth"/>
      <w:lvlText w:val="第%1条"/>
      <w:lvlJc w:val="left"/>
      <w:pPr>
        <w:ind w:left="420" w:hanging="420"/>
      </w:pPr>
      <w:rPr>
        <w:rFonts w:ascii="ＭＳ Ｐゴシック" w:eastAsia="ＭＳ Ｐゴシック" w:hAnsi="ＭＳ Ｐゴシック" w:hint="eastAsia"/>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15:restartNumberingAfterBreak="0">
    <w:nsid w:val="16E3265B"/>
    <w:multiLevelType w:val="hybridMultilevel"/>
    <w:tmpl w:val="FF74BAB2"/>
    <w:lvl w:ilvl="0" w:tplc="1714A31C">
      <w:start w:val="17"/>
      <w:numFmt w:val="decimalFullWidth"/>
      <w:lvlText w:val="第%1条"/>
      <w:lvlJc w:val="left"/>
      <w:pPr>
        <w:ind w:left="860" w:hanging="8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113A02"/>
    <w:multiLevelType w:val="hybridMultilevel"/>
    <w:tmpl w:val="B36E1F16"/>
    <w:lvl w:ilvl="0" w:tplc="D44E4778">
      <w:start w:val="1"/>
      <w:numFmt w:val="decimal"/>
      <w:lvlText w:val="(%1)"/>
      <w:lvlJc w:val="left"/>
      <w:pPr>
        <w:tabs>
          <w:tab w:val="num" w:pos="1070"/>
        </w:tabs>
        <w:ind w:left="1070" w:hanging="360"/>
      </w:pPr>
      <w:rPr>
        <w:rFonts w:ascii="ＭＳ Ｐゴシック" w:eastAsia="ＭＳ Ｐゴシック" w:hAnsi="ＭＳ Ｐゴシック" w:hint="eastAsia"/>
      </w:rPr>
    </w:lvl>
    <w:lvl w:ilvl="1" w:tplc="04090017">
      <w:start w:val="1"/>
      <w:numFmt w:val="aiueoFullWidth"/>
      <w:lvlText w:val="(%2)"/>
      <w:lvlJc w:val="left"/>
      <w:pPr>
        <w:tabs>
          <w:tab w:val="num" w:pos="1382"/>
        </w:tabs>
        <w:ind w:left="1382" w:hanging="420"/>
      </w:pPr>
      <w:rPr>
        <w:rFonts w:ascii="Times New Roman" w:hAnsi="Times New Roman" w:cs="Times New Roman"/>
      </w:rPr>
    </w:lvl>
    <w:lvl w:ilvl="2" w:tplc="04090011">
      <w:start w:val="1"/>
      <w:numFmt w:val="decimalEnclosedCircle"/>
      <w:lvlText w:val="%3"/>
      <w:lvlJc w:val="left"/>
      <w:pPr>
        <w:tabs>
          <w:tab w:val="num" w:pos="1802"/>
        </w:tabs>
        <w:ind w:left="1802" w:hanging="420"/>
      </w:pPr>
      <w:rPr>
        <w:rFonts w:ascii="Times New Roman" w:hAnsi="Times New Roman" w:cs="Times New Roman"/>
      </w:rPr>
    </w:lvl>
    <w:lvl w:ilvl="3" w:tplc="0409000F">
      <w:start w:val="1"/>
      <w:numFmt w:val="decimal"/>
      <w:lvlText w:val="%4."/>
      <w:lvlJc w:val="left"/>
      <w:pPr>
        <w:tabs>
          <w:tab w:val="num" w:pos="2222"/>
        </w:tabs>
        <w:ind w:left="2222" w:hanging="420"/>
      </w:pPr>
      <w:rPr>
        <w:rFonts w:ascii="Times New Roman" w:hAnsi="Times New Roman" w:cs="Times New Roman"/>
      </w:rPr>
    </w:lvl>
    <w:lvl w:ilvl="4" w:tplc="04090017">
      <w:start w:val="1"/>
      <w:numFmt w:val="aiueoFullWidth"/>
      <w:lvlText w:val="(%5)"/>
      <w:lvlJc w:val="left"/>
      <w:pPr>
        <w:tabs>
          <w:tab w:val="num" w:pos="2642"/>
        </w:tabs>
        <w:ind w:left="2642" w:hanging="420"/>
      </w:pPr>
      <w:rPr>
        <w:rFonts w:ascii="Times New Roman" w:hAnsi="Times New Roman" w:cs="Times New Roman"/>
      </w:rPr>
    </w:lvl>
    <w:lvl w:ilvl="5" w:tplc="04090011">
      <w:start w:val="1"/>
      <w:numFmt w:val="decimalEnclosedCircle"/>
      <w:lvlText w:val="%6"/>
      <w:lvlJc w:val="left"/>
      <w:pPr>
        <w:tabs>
          <w:tab w:val="num" w:pos="3062"/>
        </w:tabs>
        <w:ind w:left="3062" w:hanging="420"/>
      </w:pPr>
      <w:rPr>
        <w:rFonts w:ascii="Times New Roman" w:hAnsi="Times New Roman" w:cs="Times New Roman"/>
      </w:rPr>
    </w:lvl>
    <w:lvl w:ilvl="6" w:tplc="0409000F">
      <w:start w:val="1"/>
      <w:numFmt w:val="decimal"/>
      <w:lvlText w:val="%7."/>
      <w:lvlJc w:val="left"/>
      <w:pPr>
        <w:tabs>
          <w:tab w:val="num" w:pos="3482"/>
        </w:tabs>
        <w:ind w:left="3482" w:hanging="420"/>
      </w:pPr>
      <w:rPr>
        <w:rFonts w:ascii="Times New Roman" w:hAnsi="Times New Roman" w:cs="Times New Roman"/>
      </w:rPr>
    </w:lvl>
    <w:lvl w:ilvl="7" w:tplc="04090017">
      <w:start w:val="1"/>
      <w:numFmt w:val="aiueoFullWidth"/>
      <w:lvlText w:val="(%8)"/>
      <w:lvlJc w:val="left"/>
      <w:pPr>
        <w:tabs>
          <w:tab w:val="num" w:pos="3902"/>
        </w:tabs>
        <w:ind w:left="3902" w:hanging="420"/>
      </w:pPr>
      <w:rPr>
        <w:rFonts w:ascii="Times New Roman" w:hAnsi="Times New Roman" w:cs="Times New Roman"/>
      </w:rPr>
    </w:lvl>
    <w:lvl w:ilvl="8" w:tplc="04090011">
      <w:start w:val="1"/>
      <w:numFmt w:val="decimalEnclosedCircle"/>
      <w:lvlText w:val="%9"/>
      <w:lvlJc w:val="left"/>
      <w:pPr>
        <w:tabs>
          <w:tab w:val="num" w:pos="4322"/>
        </w:tabs>
        <w:ind w:left="4322" w:hanging="420"/>
      </w:pPr>
      <w:rPr>
        <w:rFonts w:ascii="Times New Roman" w:hAnsi="Times New Roman" w:cs="Times New Roman"/>
      </w:rPr>
    </w:lvl>
  </w:abstractNum>
  <w:abstractNum w:abstractNumId="7" w15:restartNumberingAfterBreak="0">
    <w:nsid w:val="226833F6"/>
    <w:multiLevelType w:val="hybridMultilevel"/>
    <w:tmpl w:val="99A6EB6E"/>
    <w:lvl w:ilvl="0" w:tplc="191CB314">
      <w:start w:val="21"/>
      <w:numFmt w:val="decimalFullWidth"/>
      <w:lvlText w:val="第%1条"/>
      <w:lvlJc w:val="left"/>
      <w:pPr>
        <w:ind w:left="920" w:hanging="920"/>
      </w:pPr>
      <w:rPr>
        <w:rFonts w:ascii="Times New Roman" w:hAnsi="Times New Roman" w:cs="Times New Roman" w:hint="eastAsia"/>
      </w:rPr>
    </w:lvl>
    <w:lvl w:ilvl="1" w:tplc="04090017">
      <w:start w:val="1"/>
      <w:numFmt w:val="aiueoFullWidth"/>
      <w:lvlText w:val="(%2)"/>
      <w:lvlJc w:val="left"/>
      <w:pPr>
        <w:ind w:left="960" w:hanging="480"/>
      </w:pPr>
      <w:rPr>
        <w:rFonts w:ascii="Times New Roman" w:hAnsi="Times New Roman" w:cs="Times New Roman"/>
      </w:rPr>
    </w:lvl>
    <w:lvl w:ilvl="2" w:tplc="04090011">
      <w:start w:val="1"/>
      <w:numFmt w:val="decimalEnclosedCircle"/>
      <w:lvlText w:val="%3"/>
      <w:lvlJc w:val="lef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7">
      <w:start w:val="1"/>
      <w:numFmt w:val="aiueoFullWidth"/>
      <w:lvlText w:val="(%5)"/>
      <w:lvlJc w:val="left"/>
      <w:pPr>
        <w:ind w:left="2400" w:hanging="480"/>
      </w:pPr>
      <w:rPr>
        <w:rFonts w:ascii="Times New Roman" w:hAnsi="Times New Roman" w:cs="Times New Roman"/>
      </w:rPr>
    </w:lvl>
    <w:lvl w:ilvl="5" w:tplc="04090011">
      <w:start w:val="1"/>
      <w:numFmt w:val="decimalEnclosedCircle"/>
      <w:lvlText w:val="%6"/>
      <w:lvlJc w:val="lef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7">
      <w:start w:val="1"/>
      <w:numFmt w:val="aiueoFullWidth"/>
      <w:lvlText w:val="(%8)"/>
      <w:lvlJc w:val="left"/>
      <w:pPr>
        <w:ind w:left="3840" w:hanging="480"/>
      </w:pPr>
      <w:rPr>
        <w:rFonts w:ascii="Times New Roman" w:hAnsi="Times New Roman" w:cs="Times New Roman"/>
      </w:rPr>
    </w:lvl>
    <w:lvl w:ilvl="8" w:tplc="04090011">
      <w:start w:val="1"/>
      <w:numFmt w:val="decimalEnclosedCircle"/>
      <w:lvlText w:val="%9"/>
      <w:lvlJc w:val="left"/>
      <w:pPr>
        <w:ind w:left="4320" w:hanging="480"/>
      </w:pPr>
      <w:rPr>
        <w:rFonts w:ascii="Times New Roman" w:hAnsi="Times New Roman" w:cs="Times New Roman"/>
      </w:rPr>
    </w:lvl>
  </w:abstractNum>
  <w:abstractNum w:abstractNumId="8" w15:restartNumberingAfterBreak="0">
    <w:nsid w:val="277328A7"/>
    <w:multiLevelType w:val="hybridMultilevel"/>
    <w:tmpl w:val="9C700858"/>
    <w:lvl w:ilvl="0" w:tplc="938E3B70">
      <w:start w:val="1"/>
      <w:numFmt w:val="decimal"/>
      <w:lvlText w:val="%1."/>
      <w:lvlJc w:val="left"/>
      <w:pPr>
        <w:ind w:left="420" w:hanging="420"/>
      </w:pPr>
      <w:rPr>
        <w:rFonts w:ascii="Times New Roman" w:hAnsi="Times New Roman" w:cs="Times New Roman"/>
        <w:b w:val="0"/>
        <w:bCs w:val="0"/>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9" w15:restartNumberingAfterBreak="0">
    <w:nsid w:val="29AE4178"/>
    <w:multiLevelType w:val="hybridMultilevel"/>
    <w:tmpl w:val="5A8E8ABC"/>
    <w:lvl w:ilvl="0" w:tplc="08C4A290">
      <w:start w:val="1"/>
      <w:numFmt w:val="decimal"/>
      <w:lvlText w:val="%1."/>
      <w:lvlJc w:val="left"/>
      <w:pPr>
        <w:ind w:left="501" w:hanging="360"/>
      </w:pPr>
      <w:rPr>
        <w:rFonts w:ascii="Times New Roman" w:hAnsi="Times New Roman" w:cs="Times New Roman" w:hint="default"/>
      </w:rPr>
    </w:lvl>
    <w:lvl w:ilvl="1" w:tplc="04090017">
      <w:start w:val="1"/>
      <w:numFmt w:val="aiueoFullWidth"/>
      <w:lvlText w:val="(%2)"/>
      <w:lvlJc w:val="left"/>
      <w:pPr>
        <w:ind w:left="981" w:hanging="420"/>
      </w:pPr>
      <w:rPr>
        <w:rFonts w:ascii="Times New Roman" w:hAnsi="Times New Roman" w:cs="Times New Roman"/>
      </w:rPr>
    </w:lvl>
    <w:lvl w:ilvl="2" w:tplc="04090011">
      <w:start w:val="1"/>
      <w:numFmt w:val="decimalEnclosedCircle"/>
      <w:lvlText w:val="%3"/>
      <w:lvlJc w:val="left"/>
      <w:pPr>
        <w:ind w:left="1401" w:hanging="420"/>
      </w:pPr>
      <w:rPr>
        <w:rFonts w:ascii="Times New Roman" w:hAnsi="Times New Roman" w:cs="Times New Roman"/>
      </w:rPr>
    </w:lvl>
    <w:lvl w:ilvl="3" w:tplc="0409000F">
      <w:start w:val="1"/>
      <w:numFmt w:val="decimal"/>
      <w:lvlText w:val="%4."/>
      <w:lvlJc w:val="left"/>
      <w:pPr>
        <w:ind w:left="1821" w:hanging="420"/>
      </w:pPr>
      <w:rPr>
        <w:rFonts w:ascii="Times New Roman" w:hAnsi="Times New Roman" w:cs="Times New Roman"/>
      </w:rPr>
    </w:lvl>
    <w:lvl w:ilvl="4" w:tplc="04090017">
      <w:start w:val="1"/>
      <w:numFmt w:val="aiueoFullWidth"/>
      <w:lvlText w:val="(%5)"/>
      <w:lvlJc w:val="left"/>
      <w:pPr>
        <w:ind w:left="2241" w:hanging="420"/>
      </w:pPr>
      <w:rPr>
        <w:rFonts w:ascii="Times New Roman" w:hAnsi="Times New Roman" w:cs="Times New Roman"/>
      </w:rPr>
    </w:lvl>
    <w:lvl w:ilvl="5" w:tplc="04090011">
      <w:start w:val="1"/>
      <w:numFmt w:val="decimalEnclosedCircle"/>
      <w:lvlText w:val="%6"/>
      <w:lvlJc w:val="left"/>
      <w:pPr>
        <w:ind w:left="2661" w:hanging="420"/>
      </w:pPr>
      <w:rPr>
        <w:rFonts w:ascii="Times New Roman" w:hAnsi="Times New Roman" w:cs="Times New Roman"/>
      </w:rPr>
    </w:lvl>
    <w:lvl w:ilvl="6" w:tplc="0409000F">
      <w:start w:val="1"/>
      <w:numFmt w:val="decimal"/>
      <w:lvlText w:val="%7."/>
      <w:lvlJc w:val="left"/>
      <w:pPr>
        <w:ind w:left="3081" w:hanging="420"/>
      </w:pPr>
      <w:rPr>
        <w:rFonts w:ascii="Times New Roman" w:hAnsi="Times New Roman" w:cs="Times New Roman"/>
      </w:rPr>
    </w:lvl>
    <w:lvl w:ilvl="7" w:tplc="04090017">
      <w:start w:val="1"/>
      <w:numFmt w:val="aiueoFullWidth"/>
      <w:lvlText w:val="(%8)"/>
      <w:lvlJc w:val="left"/>
      <w:pPr>
        <w:ind w:left="3501" w:hanging="420"/>
      </w:pPr>
      <w:rPr>
        <w:rFonts w:ascii="Times New Roman" w:hAnsi="Times New Roman" w:cs="Times New Roman"/>
      </w:rPr>
    </w:lvl>
    <w:lvl w:ilvl="8" w:tplc="04090011">
      <w:start w:val="1"/>
      <w:numFmt w:val="decimalEnclosedCircle"/>
      <w:lvlText w:val="%9"/>
      <w:lvlJc w:val="left"/>
      <w:pPr>
        <w:ind w:left="3921" w:hanging="420"/>
      </w:pPr>
      <w:rPr>
        <w:rFonts w:ascii="Times New Roman" w:hAnsi="Times New Roman" w:cs="Times New Roman"/>
      </w:rPr>
    </w:lvl>
  </w:abstractNum>
  <w:abstractNum w:abstractNumId="10" w15:restartNumberingAfterBreak="0">
    <w:nsid w:val="2C69745D"/>
    <w:multiLevelType w:val="hybridMultilevel"/>
    <w:tmpl w:val="6AFCAD28"/>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1" w15:restartNumberingAfterBreak="0">
    <w:nsid w:val="35EC61F1"/>
    <w:multiLevelType w:val="hybridMultilevel"/>
    <w:tmpl w:val="A7EEF406"/>
    <w:lvl w:ilvl="0" w:tplc="87843E4E">
      <w:start w:val="1"/>
      <w:numFmt w:val="decimal"/>
      <w:lvlText w:val="%1."/>
      <w:lvlJc w:val="left"/>
      <w:pPr>
        <w:ind w:left="420" w:hanging="420"/>
      </w:pPr>
      <w:rPr>
        <w:rFonts w:ascii="Times New Roman" w:hAnsi="Times New Roman" w:cs="Times New Roman" w:hint="eastAsia"/>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2" w15:restartNumberingAfterBreak="0">
    <w:nsid w:val="3F915832"/>
    <w:multiLevelType w:val="hybridMultilevel"/>
    <w:tmpl w:val="62BC3CBC"/>
    <w:lvl w:ilvl="0" w:tplc="DE04D546">
      <w:start w:val="1"/>
      <w:numFmt w:val="decimal"/>
      <w:lvlText w:val="%1."/>
      <w:lvlJc w:val="left"/>
      <w:pPr>
        <w:ind w:left="501"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3" w15:restartNumberingAfterBreak="0">
    <w:nsid w:val="440546E2"/>
    <w:multiLevelType w:val="hybridMultilevel"/>
    <w:tmpl w:val="3834A768"/>
    <w:lvl w:ilvl="0" w:tplc="C50606A8">
      <w:start w:val="1"/>
      <w:numFmt w:val="decimal"/>
      <w:lvlText w:val="%1）"/>
      <w:lvlJc w:val="left"/>
      <w:pPr>
        <w:ind w:left="704" w:hanging="420"/>
      </w:pPr>
      <w:rPr>
        <w:rFonts w:ascii="ＭＳ Ｐゴシック" w:eastAsia="ＭＳ Ｐゴシック" w:hAnsi="ＭＳ Ｐゴシック" w:hint="eastAsia"/>
      </w:rPr>
    </w:lvl>
    <w:lvl w:ilvl="1" w:tplc="04090017">
      <w:start w:val="1"/>
      <w:numFmt w:val="aiueoFullWidth"/>
      <w:lvlText w:val="(%2)"/>
      <w:lvlJc w:val="left"/>
      <w:pPr>
        <w:ind w:left="1124" w:hanging="420"/>
      </w:pPr>
      <w:rPr>
        <w:rFonts w:ascii="Times New Roman" w:hAnsi="Times New Roman" w:cs="Times New Roman"/>
      </w:rPr>
    </w:lvl>
    <w:lvl w:ilvl="2" w:tplc="04090011">
      <w:start w:val="1"/>
      <w:numFmt w:val="decimalEnclosedCircle"/>
      <w:lvlText w:val="%3"/>
      <w:lvlJc w:val="left"/>
      <w:pPr>
        <w:ind w:left="1544" w:hanging="420"/>
      </w:pPr>
      <w:rPr>
        <w:rFonts w:ascii="Times New Roman" w:hAnsi="Times New Roman" w:cs="Times New Roman"/>
      </w:rPr>
    </w:lvl>
    <w:lvl w:ilvl="3" w:tplc="0409000F">
      <w:start w:val="1"/>
      <w:numFmt w:val="decimal"/>
      <w:lvlText w:val="%4."/>
      <w:lvlJc w:val="left"/>
      <w:pPr>
        <w:ind w:left="1964" w:hanging="420"/>
      </w:pPr>
      <w:rPr>
        <w:rFonts w:ascii="Times New Roman" w:hAnsi="Times New Roman" w:cs="Times New Roman"/>
      </w:rPr>
    </w:lvl>
    <w:lvl w:ilvl="4" w:tplc="04090017">
      <w:start w:val="1"/>
      <w:numFmt w:val="aiueoFullWidth"/>
      <w:lvlText w:val="(%5)"/>
      <w:lvlJc w:val="left"/>
      <w:pPr>
        <w:ind w:left="2384" w:hanging="420"/>
      </w:pPr>
      <w:rPr>
        <w:rFonts w:ascii="Times New Roman" w:hAnsi="Times New Roman" w:cs="Times New Roman"/>
      </w:rPr>
    </w:lvl>
    <w:lvl w:ilvl="5" w:tplc="04090011">
      <w:start w:val="1"/>
      <w:numFmt w:val="decimalEnclosedCircle"/>
      <w:lvlText w:val="%6"/>
      <w:lvlJc w:val="left"/>
      <w:pPr>
        <w:ind w:left="2804" w:hanging="420"/>
      </w:pPr>
      <w:rPr>
        <w:rFonts w:ascii="Times New Roman" w:hAnsi="Times New Roman" w:cs="Times New Roman"/>
      </w:rPr>
    </w:lvl>
    <w:lvl w:ilvl="6" w:tplc="0409000F">
      <w:start w:val="1"/>
      <w:numFmt w:val="decimal"/>
      <w:lvlText w:val="%7."/>
      <w:lvlJc w:val="left"/>
      <w:pPr>
        <w:ind w:left="3224" w:hanging="420"/>
      </w:pPr>
      <w:rPr>
        <w:rFonts w:ascii="Times New Roman" w:hAnsi="Times New Roman" w:cs="Times New Roman"/>
      </w:rPr>
    </w:lvl>
    <w:lvl w:ilvl="7" w:tplc="04090017">
      <w:start w:val="1"/>
      <w:numFmt w:val="aiueoFullWidth"/>
      <w:lvlText w:val="(%8)"/>
      <w:lvlJc w:val="left"/>
      <w:pPr>
        <w:ind w:left="3644" w:hanging="420"/>
      </w:pPr>
      <w:rPr>
        <w:rFonts w:ascii="Times New Roman" w:hAnsi="Times New Roman" w:cs="Times New Roman"/>
      </w:rPr>
    </w:lvl>
    <w:lvl w:ilvl="8" w:tplc="04090011">
      <w:start w:val="1"/>
      <w:numFmt w:val="decimalEnclosedCircle"/>
      <w:lvlText w:val="%9"/>
      <w:lvlJc w:val="left"/>
      <w:pPr>
        <w:ind w:left="4064" w:hanging="420"/>
      </w:pPr>
      <w:rPr>
        <w:rFonts w:ascii="Times New Roman" w:hAnsi="Times New Roman" w:cs="Times New Roman"/>
      </w:rPr>
    </w:lvl>
  </w:abstractNum>
  <w:abstractNum w:abstractNumId="14" w15:restartNumberingAfterBreak="0">
    <w:nsid w:val="45A46A30"/>
    <w:multiLevelType w:val="hybridMultilevel"/>
    <w:tmpl w:val="7FBE39FE"/>
    <w:lvl w:ilvl="0" w:tplc="5630F2DC">
      <w:start w:val="17"/>
      <w:numFmt w:val="decimalFullWidth"/>
      <w:lvlText w:val="第%1条"/>
      <w:lvlJc w:val="left"/>
      <w:pPr>
        <w:ind w:left="860" w:hanging="8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AD637E"/>
    <w:multiLevelType w:val="hybridMultilevel"/>
    <w:tmpl w:val="B36E1F16"/>
    <w:lvl w:ilvl="0" w:tplc="FFFFFFFF">
      <w:start w:val="1"/>
      <w:numFmt w:val="decimal"/>
      <w:lvlText w:val="(%1)"/>
      <w:lvlJc w:val="left"/>
      <w:pPr>
        <w:tabs>
          <w:tab w:val="num" w:pos="1070"/>
        </w:tabs>
        <w:ind w:left="1070" w:hanging="360"/>
      </w:pPr>
      <w:rPr>
        <w:rFonts w:ascii="ＭＳ Ｐゴシック" w:eastAsia="ＭＳ Ｐゴシック" w:hAnsi="ＭＳ Ｐゴシック" w:hint="eastAsia"/>
      </w:rPr>
    </w:lvl>
    <w:lvl w:ilvl="1" w:tplc="FFFFFFFF">
      <w:start w:val="1"/>
      <w:numFmt w:val="aiueoFullWidth"/>
      <w:lvlText w:val="(%2)"/>
      <w:lvlJc w:val="left"/>
      <w:pPr>
        <w:tabs>
          <w:tab w:val="num" w:pos="1382"/>
        </w:tabs>
        <w:ind w:left="1382" w:hanging="420"/>
      </w:pPr>
      <w:rPr>
        <w:rFonts w:ascii="Times New Roman" w:hAnsi="Times New Roman" w:cs="Times New Roman"/>
      </w:rPr>
    </w:lvl>
    <w:lvl w:ilvl="2" w:tplc="FFFFFFFF">
      <w:start w:val="1"/>
      <w:numFmt w:val="decimalEnclosedCircle"/>
      <w:lvlText w:val="%3"/>
      <w:lvlJc w:val="left"/>
      <w:pPr>
        <w:tabs>
          <w:tab w:val="num" w:pos="1802"/>
        </w:tabs>
        <w:ind w:left="1802" w:hanging="420"/>
      </w:pPr>
      <w:rPr>
        <w:rFonts w:ascii="Times New Roman" w:hAnsi="Times New Roman" w:cs="Times New Roman"/>
      </w:rPr>
    </w:lvl>
    <w:lvl w:ilvl="3" w:tplc="FFFFFFFF">
      <w:start w:val="1"/>
      <w:numFmt w:val="decimal"/>
      <w:lvlText w:val="%4."/>
      <w:lvlJc w:val="left"/>
      <w:pPr>
        <w:tabs>
          <w:tab w:val="num" w:pos="2222"/>
        </w:tabs>
        <w:ind w:left="2222" w:hanging="420"/>
      </w:pPr>
      <w:rPr>
        <w:rFonts w:ascii="Times New Roman" w:hAnsi="Times New Roman" w:cs="Times New Roman"/>
      </w:rPr>
    </w:lvl>
    <w:lvl w:ilvl="4" w:tplc="FFFFFFFF">
      <w:start w:val="1"/>
      <w:numFmt w:val="aiueoFullWidth"/>
      <w:lvlText w:val="(%5)"/>
      <w:lvlJc w:val="left"/>
      <w:pPr>
        <w:tabs>
          <w:tab w:val="num" w:pos="2642"/>
        </w:tabs>
        <w:ind w:left="2642" w:hanging="420"/>
      </w:pPr>
      <w:rPr>
        <w:rFonts w:ascii="Times New Roman" w:hAnsi="Times New Roman" w:cs="Times New Roman"/>
      </w:rPr>
    </w:lvl>
    <w:lvl w:ilvl="5" w:tplc="FFFFFFFF">
      <w:start w:val="1"/>
      <w:numFmt w:val="decimalEnclosedCircle"/>
      <w:lvlText w:val="%6"/>
      <w:lvlJc w:val="left"/>
      <w:pPr>
        <w:tabs>
          <w:tab w:val="num" w:pos="3062"/>
        </w:tabs>
        <w:ind w:left="3062" w:hanging="420"/>
      </w:pPr>
      <w:rPr>
        <w:rFonts w:ascii="Times New Roman" w:hAnsi="Times New Roman" w:cs="Times New Roman"/>
      </w:rPr>
    </w:lvl>
    <w:lvl w:ilvl="6" w:tplc="FFFFFFFF">
      <w:start w:val="1"/>
      <w:numFmt w:val="decimal"/>
      <w:lvlText w:val="%7."/>
      <w:lvlJc w:val="left"/>
      <w:pPr>
        <w:tabs>
          <w:tab w:val="num" w:pos="3482"/>
        </w:tabs>
        <w:ind w:left="3482" w:hanging="420"/>
      </w:pPr>
      <w:rPr>
        <w:rFonts w:ascii="Times New Roman" w:hAnsi="Times New Roman" w:cs="Times New Roman"/>
      </w:rPr>
    </w:lvl>
    <w:lvl w:ilvl="7" w:tplc="FFFFFFFF">
      <w:start w:val="1"/>
      <w:numFmt w:val="aiueoFullWidth"/>
      <w:lvlText w:val="(%8)"/>
      <w:lvlJc w:val="left"/>
      <w:pPr>
        <w:tabs>
          <w:tab w:val="num" w:pos="3902"/>
        </w:tabs>
        <w:ind w:left="3902" w:hanging="420"/>
      </w:pPr>
      <w:rPr>
        <w:rFonts w:ascii="Times New Roman" w:hAnsi="Times New Roman" w:cs="Times New Roman"/>
      </w:rPr>
    </w:lvl>
    <w:lvl w:ilvl="8" w:tplc="FFFFFFFF">
      <w:start w:val="1"/>
      <w:numFmt w:val="decimalEnclosedCircle"/>
      <w:lvlText w:val="%9"/>
      <w:lvlJc w:val="left"/>
      <w:pPr>
        <w:tabs>
          <w:tab w:val="num" w:pos="4322"/>
        </w:tabs>
        <w:ind w:left="4322" w:hanging="420"/>
      </w:pPr>
      <w:rPr>
        <w:rFonts w:ascii="Times New Roman" w:hAnsi="Times New Roman" w:cs="Times New Roman"/>
      </w:rPr>
    </w:lvl>
  </w:abstractNum>
  <w:abstractNum w:abstractNumId="16" w15:restartNumberingAfterBreak="0">
    <w:nsid w:val="5CC82F8C"/>
    <w:multiLevelType w:val="hybridMultilevel"/>
    <w:tmpl w:val="C240872C"/>
    <w:lvl w:ilvl="0" w:tplc="9F9EEC42">
      <w:start w:val="1"/>
      <w:numFmt w:val="decimal"/>
      <w:lvlText w:val="%1."/>
      <w:lvlJc w:val="left"/>
      <w:pPr>
        <w:ind w:left="642" w:hanging="360"/>
      </w:pPr>
      <w:rPr>
        <w:rFonts w:ascii="Times New Roman" w:hAnsi="Times New Roman" w:cs="Times New Roman" w:hint="default"/>
      </w:rPr>
    </w:lvl>
    <w:lvl w:ilvl="1" w:tplc="61D0E9DC">
      <w:start w:val="1"/>
      <w:numFmt w:val="decimal"/>
      <w:lvlText w:val="%2）"/>
      <w:lvlJc w:val="left"/>
      <w:pPr>
        <w:ind w:left="1062" w:hanging="360"/>
      </w:pPr>
      <w:rPr>
        <w:rFonts w:ascii="ＭＳ Ｐゴシック" w:eastAsia="ＭＳ Ｐゴシック" w:hAnsi="ＭＳ Ｐゴシック" w:hint="default"/>
      </w:rPr>
    </w:lvl>
    <w:lvl w:ilvl="2" w:tplc="04090011">
      <w:start w:val="1"/>
      <w:numFmt w:val="decimalEnclosedCircle"/>
      <w:lvlText w:val="%3"/>
      <w:lvlJc w:val="left"/>
      <w:pPr>
        <w:ind w:left="1542" w:hanging="420"/>
      </w:pPr>
      <w:rPr>
        <w:rFonts w:ascii="Times New Roman" w:hAnsi="Times New Roman" w:cs="Times New Roman"/>
      </w:rPr>
    </w:lvl>
    <w:lvl w:ilvl="3" w:tplc="0409000F">
      <w:start w:val="1"/>
      <w:numFmt w:val="decimal"/>
      <w:lvlText w:val="%4."/>
      <w:lvlJc w:val="left"/>
      <w:pPr>
        <w:ind w:left="1962" w:hanging="420"/>
      </w:pPr>
      <w:rPr>
        <w:rFonts w:ascii="Times New Roman" w:hAnsi="Times New Roman" w:cs="Times New Roman"/>
      </w:rPr>
    </w:lvl>
    <w:lvl w:ilvl="4" w:tplc="04090017">
      <w:start w:val="1"/>
      <w:numFmt w:val="aiueoFullWidth"/>
      <w:lvlText w:val="(%5)"/>
      <w:lvlJc w:val="left"/>
      <w:pPr>
        <w:ind w:left="2382" w:hanging="420"/>
      </w:pPr>
      <w:rPr>
        <w:rFonts w:ascii="Times New Roman" w:hAnsi="Times New Roman" w:cs="Times New Roman"/>
      </w:rPr>
    </w:lvl>
    <w:lvl w:ilvl="5" w:tplc="04090011">
      <w:start w:val="1"/>
      <w:numFmt w:val="decimalEnclosedCircle"/>
      <w:lvlText w:val="%6"/>
      <w:lvlJc w:val="left"/>
      <w:pPr>
        <w:ind w:left="2802" w:hanging="420"/>
      </w:pPr>
      <w:rPr>
        <w:rFonts w:ascii="Times New Roman" w:hAnsi="Times New Roman" w:cs="Times New Roman"/>
      </w:rPr>
    </w:lvl>
    <w:lvl w:ilvl="6" w:tplc="0409000F">
      <w:start w:val="1"/>
      <w:numFmt w:val="decimal"/>
      <w:lvlText w:val="%7."/>
      <w:lvlJc w:val="left"/>
      <w:pPr>
        <w:ind w:left="3222" w:hanging="420"/>
      </w:pPr>
      <w:rPr>
        <w:rFonts w:ascii="Times New Roman" w:hAnsi="Times New Roman" w:cs="Times New Roman"/>
      </w:rPr>
    </w:lvl>
    <w:lvl w:ilvl="7" w:tplc="04090017">
      <w:start w:val="1"/>
      <w:numFmt w:val="aiueoFullWidth"/>
      <w:lvlText w:val="(%8)"/>
      <w:lvlJc w:val="left"/>
      <w:pPr>
        <w:ind w:left="3642" w:hanging="420"/>
      </w:pPr>
      <w:rPr>
        <w:rFonts w:ascii="Times New Roman" w:hAnsi="Times New Roman" w:cs="Times New Roman"/>
      </w:rPr>
    </w:lvl>
    <w:lvl w:ilvl="8" w:tplc="04090011">
      <w:start w:val="1"/>
      <w:numFmt w:val="decimalEnclosedCircle"/>
      <w:lvlText w:val="%9"/>
      <w:lvlJc w:val="left"/>
      <w:pPr>
        <w:ind w:left="4062" w:hanging="420"/>
      </w:pPr>
      <w:rPr>
        <w:rFonts w:ascii="Times New Roman" w:hAnsi="Times New Roman" w:cs="Times New Roman"/>
      </w:rPr>
    </w:lvl>
  </w:abstractNum>
  <w:abstractNum w:abstractNumId="17" w15:restartNumberingAfterBreak="0">
    <w:nsid w:val="5DC47C3A"/>
    <w:multiLevelType w:val="hybridMultilevel"/>
    <w:tmpl w:val="91168B7C"/>
    <w:lvl w:ilvl="0" w:tplc="A09616B4">
      <w:start w:val="1"/>
      <w:numFmt w:val="decimal"/>
      <w:lvlText w:val="%1."/>
      <w:lvlJc w:val="left"/>
      <w:pPr>
        <w:ind w:left="643" w:hanging="360"/>
      </w:pPr>
      <w:rPr>
        <w:rFonts w:ascii="Times New Roman" w:hAnsi="Times New Roman" w:cs="Times New Roman" w:hint="default"/>
      </w:rPr>
    </w:lvl>
    <w:lvl w:ilvl="1" w:tplc="04090017">
      <w:start w:val="1"/>
      <w:numFmt w:val="aiueoFullWidth"/>
      <w:lvlText w:val="(%2)"/>
      <w:lvlJc w:val="left"/>
      <w:pPr>
        <w:ind w:left="1123" w:hanging="420"/>
      </w:pPr>
      <w:rPr>
        <w:rFonts w:ascii="Times New Roman" w:hAnsi="Times New Roman" w:cs="Times New Roman"/>
      </w:rPr>
    </w:lvl>
    <w:lvl w:ilvl="2" w:tplc="04090011">
      <w:start w:val="1"/>
      <w:numFmt w:val="decimalEnclosedCircle"/>
      <w:lvlText w:val="%3"/>
      <w:lvlJc w:val="left"/>
      <w:pPr>
        <w:ind w:left="1543" w:hanging="420"/>
      </w:pPr>
      <w:rPr>
        <w:rFonts w:ascii="Times New Roman" w:hAnsi="Times New Roman" w:cs="Times New Roman"/>
      </w:rPr>
    </w:lvl>
    <w:lvl w:ilvl="3" w:tplc="0409000F">
      <w:start w:val="1"/>
      <w:numFmt w:val="decimal"/>
      <w:lvlText w:val="%4."/>
      <w:lvlJc w:val="left"/>
      <w:pPr>
        <w:ind w:left="1963" w:hanging="420"/>
      </w:pPr>
      <w:rPr>
        <w:rFonts w:ascii="Times New Roman" w:hAnsi="Times New Roman" w:cs="Times New Roman"/>
      </w:rPr>
    </w:lvl>
    <w:lvl w:ilvl="4" w:tplc="04090017">
      <w:start w:val="1"/>
      <w:numFmt w:val="aiueoFullWidth"/>
      <w:lvlText w:val="(%5)"/>
      <w:lvlJc w:val="left"/>
      <w:pPr>
        <w:ind w:left="2383" w:hanging="420"/>
      </w:pPr>
      <w:rPr>
        <w:rFonts w:ascii="Times New Roman" w:hAnsi="Times New Roman" w:cs="Times New Roman"/>
      </w:rPr>
    </w:lvl>
    <w:lvl w:ilvl="5" w:tplc="04090011">
      <w:start w:val="1"/>
      <w:numFmt w:val="decimalEnclosedCircle"/>
      <w:lvlText w:val="%6"/>
      <w:lvlJc w:val="left"/>
      <w:pPr>
        <w:ind w:left="2803" w:hanging="420"/>
      </w:pPr>
      <w:rPr>
        <w:rFonts w:ascii="Times New Roman" w:hAnsi="Times New Roman" w:cs="Times New Roman"/>
      </w:rPr>
    </w:lvl>
    <w:lvl w:ilvl="6" w:tplc="0409000F">
      <w:start w:val="1"/>
      <w:numFmt w:val="decimal"/>
      <w:lvlText w:val="%7."/>
      <w:lvlJc w:val="left"/>
      <w:pPr>
        <w:ind w:left="3223" w:hanging="420"/>
      </w:pPr>
      <w:rPr>
        <w:rFonts w:ascii="Times New Roman" w:hAnsi="Times New Roman" w:cs="Times New Roman"/>
      </w:rPr>
    </w:lvl>
    <w:lvl w:ilvl="7" w:tplc="04090017">
      <w:start w:val="1"/>
      <w:numFmt w:val="aiueoFullWidth"/>
      <w:lvlText w:val="(%8)"/>
      <w:lvlJc w:val="left"/>
      <w:pPr>
        <w:ind w:left="3643" w:hanging="420"/>
      </w:pPr>
      <w:rPr>
        <w:rFonts w:ascii="Times New Roman" w:hAnsi="Times New Roman" w:cs="Times New Roman"/>
      </w:rPr>
    </w:lvl>
    <w:lvl w:ilvl="8" w:tplc="04090011">
      <w:start w:val="1"/>
      <w:numFmt w:val="decimalEnclosedCircle"/>
      <w:lvlText w:val="%9"/>
      <w:lvlJc w:val="left"/>
      <w:pPr>
        <w:ind w:left="4063" w:hanging="420"/>
      </w:pPr>
      <w:rPr>
        <w:rFonts w:ascii="Times New Roman" w:hAnsi="Times New Roman" w:cs="Times New Roman"/>
      </w:rPr>
    </w:lvl>
  </w:abstractNum>
  <w:abstractNum w:abstractNumId="18" w15:restartNumberingAfterBreak="0">
    <w:nsid w:val="609F6BE5"/>
    <w:multiLevelType w:val="hybridMultilevel"/>
    <w:tmpl w:val="091E1474"/>
    <w:lvl w:ilvl="0" w:tplc="FE8000AE">
      <w:start w:val="1"/>
      <w:numFmt w:val="decimal"/>
      <w:lvlText w:val="%1."/>
      <w:lvlJc w:val="left"/>
      <w:pPr>
        <w:ind w:left="503" w:hanging="360"/>
      </w:pPr>
      <w:rPr>
        <w:rFonts w:ascii="ＭＳ Ｐゴシック" w:eastAsia="ＭＳ Ｐゴシック" w:hAnsi="ＭＳ Ｐゴシック" w:hint="default"/>
      </w:rPr>
    </w:lvl>
    <w:lvl w:ilvl="1" w:tplc="04090017">
      <w:start w:val="1"/>
      <w:numFmt w:val="aiueoFullWidth"/>
      <w:lvlText w:val="(%2)"/>
      <w:lvlJc w:val="left"/>
      <w:pPr>
        <w:ind w:left="983" w:hanging="420"/>
      </w:pPr>
      <w:rPr>
        <w:rFonts w:ascii="Times New Roman" w:hAnsi="Times New Roman" w:cs="Times New Roman"/>
      </w:rPr>
    </w:lvl>
    <w:lvl w:ilvl="2" w:tplc="04090011">
      <w:start w:val="1"/>
      <w:numFmt w:val="decimalEnclosedCircle"/>
      <w:lvlText w:val="%3"/>
      <w:lvlJc w:val="left"/>
      <w:pPr>
        <w:ind w:left="1403" w:hanging="420"/>
      </w:pPr>
      <w:rPr>
        <w:rFonts w:ascii="Times New Roman" w:hAnsi="Times New Roman" w:cs="Times New Roman"/>
      </w:rPr>
    </w:lvl>
    <w:lvl w:ilvl="3" w:tplc="0409000F">
      <w:start w:val="1"/>
      <w:numFmt w:val="decimal"/>
      <w:lvlText w:val="%4."/>
      <w:lvlJc w:val="left"/>
      <w:pPr>
        <w:ind w:left="1823" w:hanging="420"/>
      </w:pPr>
      <w:rPr>
        <w:rFonts w:ascii="Times New Roman" w:hAnsi="Times New Roman" w:cs="Times New Roman"/>
      </w:rPr>
    </w:lvl>
    <w:lvl w:ilvl="4" w:tplc="04090017">
      <w:start w:val="1"/>
      <w:numFmt w:val="aiueoFullWidth"/>
      <w:lvlText w:val="(%5)"/>
      <w:lvlJc w:val="left"/>
      <w:pPr>
        <w:ind w:left="2243" w:hanging="420"/>
      </w:pPr>
      <w:rPr>
        <w:rFonts w:ascii="Times New Roman" w:hAnsi="Times New Roman" w:cs="Times New Roman"/>
      </w:rPr>
    </w:lvl>
    <w:lvl w:ilvl="5" w:tplc="04090011">
      <w:start w:val="1"/>
      <w:numFmt w:val="decimalEnclosedCircle"/>
      <w:lvlText w:val="%6"/>
      <w:lvlJc w:val="left"/>
      <w:pPr>
        <w:ind w:left="2663" w:hanging="420"/>
      </w:pPr>
      <w:rPr>
        <w:rFonts w:ascii="Times New Roman" w:hAnsi="Times New Roman" w:cs="Times New Roman"/>
      </w:rPr>
    </w:lvl>
    <w:lvl w:ilvl="6" w:tplc="0409000F">
      <w:start w:val="1"/>
      <w:numFmt w:val="decimal"/>
      <w:lvlText w:val="%7."/>
      <w:lvlJc w:val="left"/>
      <w:pPr>
        <w:ind w:left="3083" w:hanging="420"/>
      </w:pPr>
      <w:rPr>
        <w:rFonts w:ascii="Times New Roman" w:hAnsi="Times New Roman" w:cs="Times New Roman"/>
      </w:rPr>
    </w:lvl>
    <w:lvl w:ilvl="7" w:tplc="04090017">
      <w:start w:val="1"/>
      <w:numFmt w:val="aiueoFullWidth"/>
      <w:lvlText w:val="(%8)"/>
      <w:lvlJc w:val="left"/>
      <w:pPr>
        <w:ind w:left="3503" w:hanging="420"/>
      </w:pPr>
      <w:rPr>
        <w:rFonts w:ascii="Times New Roman" w:hAnsi="Times New Roman" w:cs="Times New Roman"/>
      </w:rPr>
    </w:lvl>
    <w:lvl w:ilvl="8" w:tplc="04090011">
      <w:start w:val="1"/>
      <w:numFmt w:val="decimalEnclosedCircle"/>
      <w:lvlText w:val="%9"/>
      <w:lvlJc w:val="left"/>
      <w:pPr>
        <w:ind w:left="3923" w:hanging="420"/>
      </w:pPr>
      <w:rPr>
        <w:rFonts w:ascii="Times New Roman" w:hAnsi="Times New Roman" w:cs="Times New Roman"/>
      </w:rPr>
    </w:lvl>
  </w:abstractNum>
  <w:abstractNum w:abstractNumId="19" w15:restartNumberingAfterBreak="0">
    <w:nsid w:val="623B2DFF"/>
    <w:multiLevelType w:val="hybridMultilevel"/>
    <w:tmpl w:val="6D8ACD52"/>
    <w:lvl w:ilvl="0" w:tplc="FEB4D192">
      <w:start w:val="1"/>
      <w:numFmt w:val="decimal"/>
      <w:lvlText w:val="%1."/>
      <w:lvlJc w:val="left"/>
      <w:pPr>
        <w:ind w:left="580" w:hanging="360"/>
      </w:pPr>
      <w:rPr>
        <w:rFonts w:ascii="Times New Roman" w:hAnsi="Times New Roman" w:cs="Times New Roman" w:hint="default"/>
      </w:rPr>
    </w:lvl>
    <w:lvl w:ilvl="1" w:tplc="04090017">
      <w:start w:val="1"/>
      <w:numFmt w:val="aiueoFullWidth"/>
      <w:lvlText w:val="(%2)"/>
      <w:lvlJc w:val="left"/>
      <w:pPr>
        <w:ind w:left="1060" w:hanging="420"/>
      </w:pPr>
      <w:rPr>
        <w:rFonts w:ascii="Times New Roman" w:hAnsi="Times New Roman" w:cs="Times New Roman"/>
      </w:rPr>
    </w:lvl>
    <w:lvl w:ilvl="2" w:tplc="04090011">
      <w:start w:val="1"/>
      <w:numFmt w:val="decimalEnclosedCircle"/>
      <w:lvlText w:val="%3"/>
      <w:lvlJc w:val="left"/>
      <w:pPr>
        <w:ind w:left="1480" w:hanging="420"/>
      </w:pPr>
      <w:rPr>
        <w:rFonts w:ascii="Times New Roman" w:hAnsi="Times New Roman" w:cs="Times New Roman"/>
      </w:rPr>
    </w:lvl>
    <w:lvl w:ilvl="3" w:tplc="0409000F">
      <w:start w:val="1"/>
      <w:numFmt w:val="decimal"/>
      <w:lvlText w:val="%4."/>
      <w:lvlJc w:val="left"/>
      <w:pPr>
        <w:ind w:left="1900" w:hanging="420"/>
      </w:pPr>
      <w:rPr>
        <w:rFonts w:ascii="Times New Roman" w:hAnsi="Times New Roman" w:cs="Times New Roman"/>
      </w:rPr>
    </w:lvl>
    <w:lvl w:ilvl="4" w:tplc="04090017">
      <w:start w:val="1"/>
      <w:numFmt w:val="aiueoFullWidth"/>
      <w:lvlText w:val="(%5)"/>
      <w:lvlJc w:val="left"/>
      <w:pPr>
        <w:ind w:left="2320" w:hanging="420"/>
      </w:pPr>
      <w:rPr>
        <w:rFonts w:ascii="Times New Roman" w:hAnsi="Times New Roman" w:cs="Times New Roman"/>
      </w:rPr>
    </w:lvl>
    <w:lvl w:ilvl="5" w:tplc="04090011">
      <w:start w:val="1"/>
      <w:numFmt w:val="decimalEnclosedCircle"/>
      <w:lvlText w:val="%6"/>
      <w:lvlJc w:val="left"/>
      <w:pPr>
        <w:ind w:left="2740" w:hanging="420"/>
      </w:pPr>
      <w:rPr>
        <w:rFonts w:ascii="Times New Roman" w:hAnsi="Times New Roman" w:cs="Times New Roman"/>
      </w:rPr>
    </w:lvl>
    <w:lvl w:ilvl="6" w:tplc="0409000F">
      <w:start w:val="1"/>
      <w:numFmt w:val="decimal"/>
      <w:lvlText w:val="%7."/>
      <w:lvlJc w:val="left"/>
      <w:pPr>
        <w:ind w:left="3160" w:hanging="420"/>
      </w:pPr>
      <w:rPr>
        <w:rFonts w:ascii="Times New Roman" w:hAnsi="Times New Roman" w:cs="Times New Roman"/>
      </w:rPr>
    </w:lvl>
    <w:lvl w:ilvl="7" w:tplc="04090017">
      <w:start w:val="1"/>
      <w:numFmt w:val="aiueoFullWidth"/>
      <w:lvlText w:val="(%8)"/>
      <w:lvlJc w:val="left"/>
      <w:pPr>
        <w:ind w:left="3580" w:hanging="420"/>
      </w:pPr>
      <w:rPr>
        <w:rFonts w:ascii="Times New Roman" w:hAnsi="Times New Roman" w:cs="Times New Roman"/>
      </w:rPr>
    </w:lvl>
    <w:lvl w:ilvl="8" w:tplc="04090011">
      <w:start w:val="1"/>
      <w:numFmt w:val="decimalEnclosedCircle"/>
      <w:lvlText w:val="%9"/>
      <w:lvlJc w:val="left"/>
      <w:pPr>
        <w:ind w:left="4000" w:hanging="420"/>
      </w:pPr>
      <w:rPr>
        <w:rFonts w:ascii="Times New Roman" w:hAnsi="Times New Roman" w:cs="Times New Roman"/>
      </w:rPr>
    </w:lvl>
  </w:abstractNum>
  <w:abstractNum w:abstractNumId="20" w15:restartNumberingAfterBreak="0">
    <w:nsid w:val="6A103665"/>
    <w:multiLevelType w:val="hybridMultilevel"/>
    <w:tmpl w:val="AFD2A4C8"/>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1" w15:restartNumberingAfterBreak="0">
    <w:nsid w:val="70A372B9"/>
    <w:multiLevelType w:val="hybridMultilevel"/>
    <w:tmpl w:val="09FEADE8"/>
    <w:lvl w:ilvl="0" w:tplc="08C4A290">
      <w:start w:val="1"/>
      <w:numFmt w:val="decimal"/>
      <w:lvlText w:val="%1."/>
      <w:lvlJc w:val="left"/>
      <w:pPr>
        <w:ind w:left="501" w:hanging="360"/>
      </w:pPr>
      <w:rPr>
        <w:rFonts w:ascii="Times New Roman" w:hAnsi="Times New Roman" w:cs="Times New Roman" w:hint="default"/>
      </w:rPr>
    </w:lvl>
    <w:lvl w:ilvl="1" w:tplc="04090017">
      <w:start w:val="1"/>
      <w:numFmt w:val="aiueoFullWidth"/>
      <w:lvlText w:val="(%2)"/>
      <w:lvlJc w:val="left"/>
      <w:pPr>
        <w:ind w:left="981" w:hanging="420"/>
      </w:pPr>
      <w:rPr>
        <w:rFonts w:ascii="Times New Roman" w:hAnsi="Times New Roman" w:cs="Times New Roman"/>
      </w:rPr>
    </w:lvl>
    <w:lvl w:ilvl="2" w:tplc="04090011">
      <w:start w:val="1"/>
      <w:numFmt w:val="decimalEnclosedCircle"/>
      <w:lvlText w:val="%3"/>
      <w:lvlJc w:val="left"/>
      <w:pPr>
        <w:ind w:left="1401" w:hanging="420"/>
      </w:pPr>
      <w:rPr>
        <w:rFonts w:ascii="Times New Roman" w:hAnsi="Times New Roman" w:cs="Times New Roman"/>
      </w:rPr>
    </w:lvl>
    <w:lvl w:ilvl="3" w:tplc="0409000F">
      <w:start w:val="1"/>
      <w:numFmt w:val="decimal"/>
      <w:lvlText w:val="%4."/>
      <w:lvlJc w:val="left"/>
      <w:pPr>
        <w:ind w:left="1821" w:hanging="420"/>
      </w:pPr>
      <w:rPr>
        <w:rFonts w:ascii="Times New Roman" w:hAnsi="Times New Roman" w:cs="Times New Roman"/>
      </w:rPr>
    </w:lvl>
    <w:lvl w:ilvl="4" w:tplc="04090017">
      <w:start w:val="1"/>
      <w:numFmt w:val="aiueoFullWidth"/>
      <w:lvlText w:val="(%5)"/>
      <w:lvlJc w:val="left"/>
      <w:pPr>
        <w:ind w:left="2241" w:hanging="420"/>
      </w:pPr>
      <w:rPr>
        <w:rFonts w:ascii="Times New Roman" w:hAnsi="Times New Roman" w:cs="Times New Roman"/>
      </w:rPr>
    </w:lvl>
    <w:lvl w:ilvl="5" w:tplc="04090011">
      <w:start w:val="1"/>
      <w:numFmt w:val="decimalEnclosedCircle"/>
      <w:lvlText w:val="%6"/>
      <w:lvlJc w:val="left"/>
      <w:pPr>
        <w:ind w:left="2661" w:hanging="420"/>
      </w:pPr>
      <w:rPr>
        <w:rFonts w:ascii="Times New Roman" w:hAnsi="Times New Roman" w:cs="Times New Roman"/>
      </w:rPr>
    </w:lvl>
    <w:lvl w:ilvl="6" w:tplc="0409000F">
      <w:start w:val="1"/>
      <w:numFmt w:val="decimal"/>
      <w:lvlText w:val="%7."/>
      <w:lvlJc w:val="left"/>
      <w:pPr>
        <w:ind w:left="3081" w:hanging="420"/>
      </w:pPr>
      <w:rPr>
        <w:rFonts w:ascii="Times New Roman" w:hAnsi="Times New Roman" w:cs="Times New Roman"/>
      </w:rPr>
    </w:lvl>
    <w:lvl w:ilvl="7" w:tplc="04090017">
      <w:start w:val="1"/>
      <w:numFmt w:val="aiueoFullWidth"/>
      <w:lvlText w:val="(%8)"/>
      <w:lvlJc w:val="left"/>
      <w:pPr>
        <w:ind w:left="3501" w:hanging="420"/>
      </w:pPr>
      <w:rPr>
        <w:rFonts w:ascii="Times New Roman" w:hAnsi="Times New Roman" w:cs="Times New Roman"/>
      </w:rPr>
    </w:lvl>
    <w:lvl w:ilvl="8" w:tplc="04090011">
      <w:start w:val="1"/>
      <w:numFmt w:val="decimalEnclosedCircle"/>
      <w:lvlText w:val="%9"/>
      <w:lvlJc w:val="left"/>
      <w:pPr>
        <w:ind w:left="3921" w:hanging="420"/>
      </w:pPr>
      <w:rPr>
        <w:rFonts w:ascii="Times New Roman" w:hAnsi="Times New Roman" w:cs="Times New Roman"/>
      </w:rPr>
    </w:lvl>
  </w:abstractNum>
  <w:abstractNum w:abstractNumId="22" w15:restartNumberingAfterBreak="0">
    <w:nsid w:val="735B36D2"/>
    <w:multiLevelType w:val="hybridMultilevel"/>
    <w:tmpl w:val="9AD68B88"/>
    <w:lvl w:ilvl="0" w:tplc="57385FC6">
      <w:start w:val="1"/>
      <w:numFmt w:val="decimal"/>
      <w:lvlText w:val="%1."/>
      <w:lvlJc w:val="left"/>
      <w:pPr>
        <w:ind w:left="580" w:hanging="360"/>
      </w:pPr>
      <w:rPr>
        <w:rFonts w:ascii="Times New Roman" w:hAnsi="Times New Roman" w:cs="Times New Roman" w:hint="default"/>
      </w:rPr>
    </w:lvl>
    <w:lvl w:ilvl="1" w:tplc="CC16F33E">
      <w:start w:val="1"/>
      <w:numFmt w:val="decimal"/>
      <w:lvlText w:val="%2)"/>
      <w:lvlJc w:val="left"/>
      <w:pPr>
        <w:ind w:left="1000" w:hanging="360"/>
      </w:pPr>
      <w:rPr>
        <w:rFonts w:ascii="Times New Roman" w:hAnsi="Times New Roman" w:cs="Times New Roman" w:hint="default"/>
      </w:rPr>
    </w:lvl>
    <w:lvl w:ilvl="2" w:tplc="834469EA">
      <w:start w:val="12"/>
      <w:numFmt w:val="decimalFullWidth"/>
      <w:lvlText w:val="第%3条"/>
      <w:lvlJc w:val="left"/>
      <w:pPr>
        <w:ind w:left="1980" w:hanging="920"/>
      </w:pPr>
      <w:rPr>
        <w:rFonts w:ascii="Times New Roman" w:hAnsi="Times New Roman" w:cs="Times New Roman" w:hint="eastAsia"/>
      </w:rPr>
    </w:lvl>
    <w:lvl w:ilvl="3" w:tplc="0409000F">
      <w:start w:val="1"/>
      <w:numFmt w:val="decimal"/>
      <w:lvlText w:val="%4."/>
      <w:lvlJc w:val="left"/>
      <w:pPr>
        <w:ind w:left="1900" w:hanging="420"/>
      </w:pPr>
      <w:rPr>
        <w:rFonts w:ascii="Times New Roman" w:hAnsi="Times New Roman" w:cs="Times New Roman"/>
      </w:rPr>
    </w:lvl>
    <w:lvl w:ilvl="4" w:tplc="04090017">
      <w:start w:val="1"/>
      <w:numFmt w:val="aiueoFullWidth"/>
      <w:lvlText w:val="(%5)"/>
      <w:lvlJc w:val="left"/>
      <w:pPr>
        <w:ind w:left="2320" w:hanging="420"/>
      </w:pPr>
      <w:rPr>
        <w:rFonts w:ascii="Times New Roman" w:hAnsi="Times New Roman" w:cs="Times New Roman"/>
      </w:rPr>
    </w:lvl>
    <w:lvl w:ilvl="5" w:tplc="04090011">
      <w:start w:val="1"/>
      <w:numFmt w:val="decimalEnclosedCircle"/>
      <w:lvlText w:val="%6"/>
      <w:lvlJc w:val="left"/>
      <w:pPr>
        <w:ind w:left="2740" w:hanging="420"/>
      </w:pPr>
      <w:rPr>
        <w:rFonts w:ascii="Times New Roman" w:hAnsi="Times New Roman" w:cs="Times New Roman"/>
      </w:rPr>
    </w:lvl>
    <w:lvl w:ilvl="6" w:tplc="0409000F">
      <w:start w:val="1"/>
      <w:numFmt w:val="decimal"/>
      <w:lvlText w:val="%7."/>
      <w:lvlJc w:val="left"/>
      <w:pPr>
        <w:ind w:left="3160" w:hanging="420"/>
      </w:pPr>
      <w:rPr>
        <w:rFonts w:ascii="Times New Roman" w:hAnsi="Times New Roman" w:cs="Times New Roman"/>
      </w:rPr>
    </w:lvl>
    <w:lvl w:ilvl="7" w:tplc="04090017">
      <w:start w:val="1"/>
      <w:numFmt w:val="aiueoFullWidth"/>
      <w:lvlText w:val="(%8)"/>
      <w:lvlJc w:val="left"/>
      <w:pPr>
        <w:ind w:left="3580" w:hanging="420"/>
      </w:pPr>
      <w:rPr>
        <w:rFonts w:ascii="Times New Roman" w:hAnsi="Times New Roman" w:cs="Times New Roman"/>
      </w:rPr>
    </w:lvl>
    <w:lvl w:ilvl="8" w:tplc="04090011">
      <w:start w:val="1"/>
      <w:numFmt w:val="decimalEnclosedCircle"/>
      <w:lvlText w:val="%9"/>
      <w:lvlJc w:val="left"/>
      <w:pPr>
        <w:ind w:left="4000" w:hanging="420"/>
      </w:pPr>
      <w:rPr>
        <w:rFonts w:ascii="Times New Roman" w:hAnsi="Times New Roman" w:cs="Times New Roman"/>
      </w:rPr>
    </w:lvl>
  </w:abstractNum>
  <w:abstractNum w:abstractNumId="23" w15:restartNumberingAfterBreak="0">
    <w:nsid w:val="75B97E58"/>
    <w:multiLevelType w:val="hybridMultilevel"/>
    <w:tmpl w:val="59B259D6"/>
    <w:lvl w:ilvl="0" w:tplc="0409000F">
      <w:start w:val="1"/>
      <w:numFmt w:val="decimal"/>
      <w:lvlText w:val="%1."/>
      <w:lvlJc w:val="left"/>
      <w:pPr>
        <w:ind w:left="845" w:hanging="420"/>
      </w:pPr>
      <w:rPr>
        <w:rFonts w:ascii="Times New Roman" w:hAnsi="Times New Roman" w:cs="Times New Roman"/>
      </w:rPr>
    </w:lvl>
    <w:lvl w:ilvl="1" w:tplc="04090017">
      <w:start w:val="1"/>
      <w:numFmt w:val="aiueoFullWidth"/>
      <w:lvlText w:val="(%2)"/>
      <w:lvlJc w:val="left"/>
      <w:pPr>
        <w:ind w:left="1265" w:hanging="420"/>
      </w:pPr>
      <w:rPr>
        <w:rFonts w:ascii="Times New Roman" w:hAnsi="Times New Roman" w:cs="Times New Roman"/>
      </w:rPr>
    </w:lvl>
    <w:lvl w:ilvl="2" w:tplc="04090011">
      <w:start w:val="1"/>
      <w:numFmt w:val="decimalEnclosedCircle"/>
      <w:lvlText w:val="%3"/>
      <w:lvlJc w:val="left"/>
      <w:pPr>
        <w:ind w:left="1685" w:hanging="420"/>
      </w:pPr>
      <w:rPr>
        <w:rFonts w:ascii="Times New Roman" w:hAnsi="Times New Roman" w:cs="Times New Roman"/>
      </w:rPr>
    </w:lvl>
    <w:lvl w:ilvl="3" w:tplc="0409000F">
      <w:start w:val="1"/>
      <w:numFmt w:val="decimal"/>
      <w:lvlText w:val="%4."/>
      <w:lvlJc w:val="left"/>
      <w:pPr>
        <w:ind w:left="2105" w:hanging="420"/>
      </w:pPr>
      <w:rPr>
        <w:rFonts w:ascii="Times New Roman" w:hAnsi="Times New Roman" w:cs="Times New Roman"/>
      </w:rPr>
    </w:lvl>
    <w:lvl w:ilvl="4" w:tplc="04090017">
      <w:start w:val="1"/>
      <w:numFmt w:val="aiueoFullWidth"/>
      <w:lvlText w:val="(%5)"/>
      <w:lvlJc w:val="left"/>
      <w:pPr>
        <w:ind w:left="2525" w:hanging="420"/>
      </w:pPr>
      <w:rPr>
        <w:rFonts w:ascii="Times New Roman" w:hAnsi="Times New Roman" w:cs="Times New Roman"/>
      </w:rPr>
    </w:lvl>
    <w:lvl w:ilvl="5" w:tplc="04090011">
      <w:start w:val="1"/>
      <w:numFmt w:val="decimalEnclosedCircle"/>
      <w:lvlText w:val="%6"/>
      <w:lvlJc w:val="left"/>
      <w:pPr>
        <w:ind w:left="2945" w:hanging="420"/>
      </w:pPr>
      <w:rPr>
        <w:rFonts w:ascii="Times New Roman" w:hAnsi="Times New Roman" w:cs="Times New Roman"/>
      </w:rPr>
    </w:lvl>
    <w:lvl w:ilvl="6" w:tplc="0409000F">
      <w:start w:val="1"/>
      <w:numFmt w:val="decimal"/>
      <w:lvlText w:val="%7."/>
      <w:lvlJc w:val="left"/>
      <w:pPr>
        <w:ind w:left="3365" w:hanging="420"/>
      </w:pPr>
      <w:rPr>
        <w:rFonts w:ascii="Times New Roman" w:hAnsi="Times New Roman" w:cs="Times New Roman"/>
      </w:rPr>
    </w:lvl>
    <w:lvl w:ilvl="7" w:tplc="04090017">
      <w:start w:val="1"/>
      <w:numFmt w:val="aiueoFullWidth"/>
      <w:lvlText w:val="(%8)"/>
      <w:lvlJc w:val="left"/>
      <w:pPr>
        <w:ind w:left="3785" w:hanging="420"/>
      </w:pPr>
      <w:rPr>
        <w:rFonts w:ascii="Times New Roman" w:hAnsi="Times New Roman" w:cs="Times New Roman"/>
      </w:rPr>
    </w:lvl>
    <w:lvl w:ilvl="8" w:tplc="04090011">
      <w:start w:val="1"/>
      <w:numFmt w:val="decimalEnclosedCircle"/>
      <w:lvlText w:val="%9"/>
      <w:lvlJc w:val="left"/>
      <w:pPr>
        <w:ind w:left="4205" w:hanging="420"/>
      </w:pPr>
      <w:rPr>
        <w:rFonts w:ascii="Times New Roman" w:hAnsi="Times New Roman" w:cs="Times New Roman"/>
      </w:rPr>
    </w:lvl>
  </w:abstractNum>
  <w:abstractNum w:abstractNumId="24" w15:restartNumberingAfterBreak="0">
    <w:nsid w:val="75BB607B"/>
    <w:multiLevelType w:val="hybridMultilevel"/>
    <w:tmpl w:val="F1A86B62"/>
    <w:lvl w:ilvl="0" w:tplc="08C4A290">
      <w:start w:val="1"/>
      <w:numFmt w:val="decimal"/>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5" w15:restartNumberingAfterBreak="0">
    <w:nsid w:val="78FE6828"/>
    <w:multiLevelType w:val="hybridMultilevel"/>
    <w:tmpl w:val="4380DEC0"/>
    <w:lvl w:ilvl="0" w:tplc="7530494C">
      <w:start w:val="17"/>
      <w:numFmt w:val="decimalFullWidth"/>
      <w:lvlText w:val="第%1条"/>
      <w:lvlJc w:val="left"/>
      <w:pPr>
        <w:ind w:left="920" w:hanging="920"/>
      </w:pPr>
      <w:rPr>
        <w:rFonts w:ascii="Times New Roman" w:hAnsi="Times New Roman" w:cs="Times New Roman" w:hint="default"/>
      </w:rPr>
    </w:lvl>
    <w:lvl w:ilvl="1" w:tplc="04090017">
      <w:start w:val="1"/>
      <w:numFmt w:val="aiueoFullWidth"/>
      <w:lvlText w:val="(%2)"/>
      <w:lvlJc w:val="left"/>
      <w:pPr>
        <w:ind w:left="960" w:hanging="480"/>
      </w:pPr>
      <w:rPr>
        <w:rFonts w:ascii="Times New Roman" w:hAnsi="Times New Roman" w:cs="Times New Roman"/>
      </w:rPr>
    </w:lvl>
    <w:lvl w:ilvl="2" w:tplc="04090011">
      <w:start w:val="1"/>
      <w:numFmt w:val="decimalEnclosedCircle"/>
      <w:lvlText w:val="%3"/>
      <w:lvlJc w:val="lef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7">
      <w:start w:val="1"/>
      <w:numFmt w:val="aiueoFullWidth"/>
      <w:lvlText w:val="(%5)"/>
      <w:lvlJc w:val="left"/>
      <w:pPr>
        <w:ind w:left="2400" w:hanging="480"/>
      </w:pPr>
      <w:rPr>
        <w:rFonts w:ascii="Times New Roman" w:hAnsi="Times New Roman" w:cs="Times New Roman"/>
      </w:rPr>
    </w:lvl>
    <w:lvl w:ilvl="5" w:tplc="04090011">
      <w:start w:val="1"/>
      <w:numFmt w:val="decimalEnclosedCircle"/>
      <w:lvlText w:val="%6"/>
      <w:lvlJc w:val="lef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7">
      <w:start w:val="1"/>
      <w:numFmt w:val="aiueoFullWidth"/>
      <w:lvlText w:val="(%8)"/>
      <w:lvlJc w:val="left"/>
      <w:pPr>
        <w:ind w:left="3840" w:hanging="480"/>
      </w:pPr>
      <w:rPr>
        <w:rFonts w:ascii="Times New Roman" w:hAnsi="Times New Roman" w:cs="Times New Roman"/>
      </w:rPr>
    </w:lvl>
    <w:lvl w:ilvl="8" w:tplc="04090011">
      <w:start w:val="1"/>
      <w:numFmt w:val="decimalEnclosedCircle"/>
      <w:lvlText w:val="%9"/>
      <w:lvlJc w:val="left"/>
      <w:pPr>
        <w:ind w:left="4320" w:hanging="480"/>
      </w:pPr>
      <w:rPr>
        <w:rFonts w:ascii="Times New Roman" w:hAnsi="Times New Roman" w:cs="Times New Roman"/>
      </w:rPr>
    </w:lvl>
  </w:abstractNum>
  <w:num w:numId="1" w16cid:durableId="848762851">
    <w:abstractNumId w:val="4"/>
  </w:num>
  <w:num w:numId="2" w16cid:durableId="1569874258">
    <w:abstractNumId w:val="19"/>
  </w:num>
  <w:num w:numId="3" w16cid:durableId="763839980">
    <w:abstractNumId w:val="22"/>
  </w:num>
  <w:num w:numId="4" w16cid:durableId="1905487734">
    <w:abstractNumId w:val="18"/>
  </w:num>
  <w:num w:numId="5" w16cid:durableId="1925455899">
    <w:abstractNumId w:val="1"/>
  </w:num>
  <w:num w:numId="6" w16cid:durableId="251669125">
    <w:abstractNumId w:val="6"/>
  </w:num>
  <w:num w:numId="7" w16cid:durableId="894655633">
    <w:abstractNumId w:val="13"/>
  </w:num>
  <w:num w:numId="8" w16cid:durableId="1149253565">
    <w:abstractNumId w:val="2"/>
  </w:num>
  <w:num w:numId="9" w16cid:durableId="2116557693">
    <w:abstractNumId w:val="9"/>
  </w:num>
  <w:num w:numId="10" w16cid:durableId="615864843">
    <w:abstractNumId w:val="17"/>
  </w:num>
  <w:num w:numId="11" w16cid:durableId="1077363695">
    <w:abstractNumId w:val="16"/>
  </w:num>
  <w:num w:numId="12" w16cid:durableId="1445035109">
    <w:abstractNumId w:val="12"/>
  </w:num>
  <w:num w:numId="13" w16cid:durableId="601227491">
    <w:abstractNumId w:val="21"/>
  </w:num>
  <w:num w:numId="14" w16cid:durableId="1648054114">
    <w:abstractNumId w:val="24"/>
  </w:num>
  <w:num w:numId="15" w16cid:durableId="578562736">
    <w:abstractNumId w:val="23"/>
  </w:num>
  <w:num w:numId="16" w16cid:durableId="137263600">
    <w:abstractNumId w:val="0"/>
  </w:num>
  <w:num w:numId="17" w16cid:durableId="1163543449">
    <w:abstractNumId w:val="11"/>
  </w:num>
  <w:num w:numId="18" w16cid:durableId="663244529">
    <w:abstractNumId w:val="10"/>
  </w:num>
  <w:num w:numId="19" w16cid:durableId="1475220051">
    <w:abstractNumId w:val="8"/>
  </w:num>
  <w:num w:numId="20" w16cid:durableId="1668554579">
    <w:abstractNumId w:val="20"/>
  </w:num>
  <w:num w:numId="21" w16cid:durableId="385952393">
    <w:abstractNumId w:val="3"/>
  </w:num>
  <w:num w:numId="22" w16cid:durableId="1295717810">
    <w:abstractNumId w:val="25"/>
  </w:num>
  <w:num w:numId="23" w16cid:durableId="1500580032">
    <w:abstractNumId w:val="7"/>
  </w:num>
  <w:num w:numId="24" w16cid:durableId="131292593">
    <w:abstractNumId w:val="14"/>
  </w:num>
  <w:num w:numId="25" w16cid:durableId="695086423">
    <w:abstractNumId w:val="5"/>
  </w:num>
  <w:num w:numId="26" w16cid:durableId="548303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oNotHyphenateCaps/>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05"/>
    <w:rsid w:val="000342DE"/>
    <w:rsid w:val="0004028E"/>
    <w:rsid w:val="00063FFA"/>
    <w:rsid w:val="000B1E68"/>
    <w:rsid w:val="000B61C6"/>
    <w:rsid w:val="000D4131"/>
    <w:rsid w:val="000D7AE5"/>
    <w:rsid w:val="001051C3"/>
    <w:rsid w:val="00133C5A"/>
    <w:rsid w:val="00164E48"/>
    <w:rsid w:val="001850CF"/>
    <w:rsid w:val="001A371E"/>
    <w:rsid w:val="001D542A"/>
    <w:rsid w:val="001F02D1"/>
    <w:rsid w:val="00212AE7"/>
    <w:rsid w:val="00213F86"/>
    <w:rsid w:val="002477EF"/>
    <w:rsid w:val="00247BC3"/>
    <w:rsid w:val="00264AE4"/>
    <w:rsid w:val="00266CBD"/>
    <w:rsid w:val="00297CA3"/>
    <w:rsid w:val="002E770C"/>
    <w:rsid w:val="002F314A"/>
    <w:rsid w:val="002F52C1"/>
    <w:rsid w:val="00355EE8"/>
    <w:rsid w:val="003571C5"/>
    <w:rsid w:val="003738FA"/>
    <w:rsid w:val="00416A76"/>
    <w:rsid w:val="004364A2"/>
    <w:rsid w:val="004436DA"/>
    <w:rsid w:val="004B024A"/>
    <w:rsid w:val="004C7D05"/>
    <w:rsid w:val="004D302E"/>
    <w:rsid w:val="004F482F"/>
    <w:rsid w:val="0051184F"/>
    <w:rsid w:val="00523EEF"/>
    <w:rsid w:val="005348C1"/>
    <w:rsid w:val="005514C8"/>
    <w:rsid w:val="00566B9C"/>
    <w:rsid w:val="00577AA3"/>
    <w:rsid w:val="005915E4"/>
    <w:rsid w:val="005C1F7C"/>
    <w:rsid w:val="005C6669"/>
    <w:rsid w:val="005F166C"/>
    <w:rsid w:val="00667AC8"/>
    <w:rsid w:val="00694DBC"/>
    <w:rsid w:val="00695ADE"/>
    <w:rsid w:val="006F19B9"/>
    <w:rsid w:val="006F4F14"/>
    <w:rsid w:val="006F606D"/>
    <w:rsid w:val="00704BF8"/>
    <w:rsid w:val="0072099B"/>
    <w:rsid w:val="00721BA8"/>
    <w:rsid w:val="00731DA4"/>
    <w:rsid w:val="00734CDE"/>
    <w:rsid w:val="007462E7"/>
    <w:rsid w:val="00746C05"/>
    <w:rsid w:val="00753A61"/>
    <w:rsid w:val="007737D9"/>
    <w:rsid w:val="007E203C"/>
    <w:rsid w:val="00862AE8"/>
    <w:rsid w:val="00874681"/>
    <w:rsid w:val="008B4A74"/>
    <w:rsid w:val="008C1780"/>
    <w:rsid w:val="008C3B97"/>
    <w:rsid w:val="008E2394"/>
    <w:rsid w:val="00916D96"/>
    <w:rsid w:val="009208C1"/>
    <w:rsid w:val="00926D98"/>
    <w:rsid w:val="00945113"/>
    <w:rsid w:val="0096350E"/>
    <w:rsid w:val="009813EC"/>
    <w:rsid w:val="00990918"/>
    <w:rsid w:val="00991236"/>
    <w:rsid w:val="009C10D5"/>
    <w:rsid w:val="009E5762"/>
    <w:rsid w:val="00A04F87"/>
    <w:rsid w:val="00A22AE6"/>
    <w:rsid w:val="00A272C1"/>
    <w:rsid w:val="00A67D73"/>
    <w:rsid w:val="00A8551B"/>
    <w:rsid w:val="00A926E8"/>
    <w:rsid w:val="00A961AE"/>
    <w:rsid w:val="00AA0FD7"/>
    <w:rsid w:val="00AB6764"/>
    <w:rsid w:val="00AC7B61"/>
    <w:rsid w:val="00AD2A1C"/>
    <w:rsid w:val="00B327CF"/>
    <w:rsid w:val="00BA205F"/>
    <w:rsid w:val="00BB7D0C"/>
    <w:rsid w:val="00BC2752"/>
    <w:rsid w:val="00BD047C"/>
    <w:rsid w:val="00BD07E9"/>
    <w:rsid w:val="00C0372C"/>
    <w:rsid w:val="00C74306"/>
    <w:rsid w:val="00C811DD"/>
    <w:rsid w:val="00CB0525"/>
    <w:rsid w:val="00CB3C52"/>
    <w:rsid w:val="00CB45AF"/>
    <w:rsid w:val="00CC6065"/>
    <w:rsid w:val="00CD1B69"/>
    <w:rsid w:val="00CD6F43"/>
    <w:rsid w:val="00CE7EB8"/>
    <w:rsid w:val="00D16456"/>
    <w:rsid w:val="00D84A80"/>
    <w:rsid w:val="00DA3415"/>
    <w:rsid w:val="00DC35C4"/>
    <w:rsid w:val="00DF512D"/>
    <w:rsid w:val="00E3678C"/>
    <w:rsid w:val="00E467B7"/>
    <w:rsid w:val="00EA395A"/>
    <w:rsid w:val="00EB7ADC"/>
    <w:rsid w:val="00EC1133"/>
    <w:rsid w:val="00ED2532"/>
    <w:rsid w:val="00EE0BF5"/>
    <w:rsid w:val="00EF6BB7"/>
    <w:rsid w:val="00F12500"/>
    <w:rsid w:val="00F14589"/>
    <w:rsid w:val="00FA0FA0"/>
    <w:rsid w:val="00FA1C83"/>
    <w:rsid w:val="00FB2022"/>
    <w:rsid w:val="00FD4683"/>
    <w:rsid w:val="00FD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AB8878"/>
  <w15:docId w15:val="{6668C9CD-2902-4212-80C4-83D1BBB4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rFonts w:ascii="ＭＳ Ｐゴシック" w:eastAsia="ＭＳ Ｐゴシック" w:cs="ＭＳ Ｐゴシック"/>
      <w:sz w:val="24"/>
      <w:szCs w:val="24"/>
    </w:rPr>
  </w:style>
  <w:style w:type="character" w:customStyle="1" w:styleId="a4">
    <w:name w:val="本文 (文字)"/>
    <w:basedOn w:val="a0"/>
    <w:link w:val="a3"/>
    <w:uiPriority w:val="99"/>
    <w:rPr>
      <w:rFonts w:ascii="ＭＳ Ｐゴシック" w:eastAsia="ＭＳ Ｐゴシック" w:hAnsi="Times New Roman" w:cs="ＭＳ Ｐゴシック"/>
      <w:kern w:val="2"/>
      <w:sz w:val="24"/>
      <w:szCs w:val="24"/>
    </w:rPr>
  </w:style>
  <w:style w:type="paragraph" w:styleId="a5">
    <w:name w:val="Body Text Indent"/>
    <w:basedOn w:val="a"/>
    <w:link w:val="a6"/>
    <w:uiPriority w:val="99"/>
    <w:pPr>
      <w:ind w:leftChars="400" w:left="851"/>
    </w:pPr>
  </w:style>
  <w:style w:type="character" w:customStyle="1" w:styleId="a6">
    <w:name w:val="本文インデント (文字)"/>
    <w:basedOn w:val="a0"/>
    <w:link w:val="a5"/>
    <w:uiPriority w:val="99"/>
    <w:rPr>
      <w:rFonts w:ascii="Times New Roman" w:hAnsi="Times New Roman" w:cs="Times New Roman"/>
      <w:kern w:val="2"/>
      <w:sz w:val="24"/>
      <w:szCs w:val="24"/>
    </w:rPr>
  </w:style>
  <w:style w:type="paragraph" w:styleId="3">
    <w:name w:val="Body Text Indent 3"/>
    <w:basedOn w:val="a"/>
    <w:link w:val="30"/>
    <w:uiPriority w:val="99"/>
    <w:pPr>
      <w:ind w:leftChars="400" w:left="851"/>
    </w:pPr>
    <w:rPr>
      <w:sz w:val="16"/>
      <w:szCs w:val="16"/>
    </w:rPr>
  </w:style>
  <w:style w:type="character" w:customStyle="1" w:styleId="30">
    <w:name w:val="本文インデント 3 (文字)"/>
    <w:basedOn w:val="a0"/>
    <w:link w:val="3"/>
    <w:uiPriority w:val="99"/>
    <w:rPr>
      <w:rFonts w:ascii="Times New Roman" w:hAnsi="Times New Roman" w:cs="Times New Roman"/>
      <w:kern w:val="2"/>
      <w:sz w:val="16"/>
      <w:szCs w:val="16"/>
    </w:rPr>
  </w:style>
  <w:style w:type="paragraph" w:styleId="2">
    <w:name w:val="Body Text Indent 2"/>
    <w:basedOn w:val="a"/>
    <w:link w:val="20"/>
    <w:uiPriority w:val="99"/>
    <w:pPr>
      <w:spacing w:line="480" w:lineRule="auto"/>
      <w:ind w:leftChars="400" w:left="851"/>
    </w:pPr>
  </w:style>
  <w:style w:type="character" w:customStyle="1" w:styleId="20">
    <w:name w:val="本文インデント 2 (文字)"/>
    <w:basedOn w:val="a0"/>
    <w:link w:val="2"/>
    <w:uiPriority w:val="99"/>
    <w:rPr>
      <w:rFonts w:ascii="Times New Roman" w:hAnsi="Times New Roman" w:cs="Times New Roman"/>
      <w:kern w:val="2"/>
      <w:sz w:val="24"/>
      <w:szCs w:val="24"/>
    </w:rPr>
  </w:style>
  <w:style w:type="paragraph" w:styleId="a7">
    <w:name w:val="List Paragraph"/>
    <w:basedOn w:val="a"/>
    <w:uiPriority w:val="34"/>
    <w:qFormat/>
    <w:rsid w:val="005915E4"/>
    <w:pPr>
      <w:ind w:leftChars="400" w:left="840"/>
    </w:pPr>
  </w:style>
  <w:style w:type="paragraph" w:styleId="a8">
    <w:name w:val="header"/>
    <w:basedOn w:val="a"/>
    <w:link w:val="a9"/>
    <w:uiPriority w:val="99"/>
    <w:unhideWhenUsed/>
    <w:rsid w:val="00566B9C"/>
    <w:pPr>
      <w:tabs>
        <w:tab w:val="center" w:pos="4252"/>
        <w:tab w:val="right" w:pos="8504"/>
      </w:tabs>
      <w:snapToGrid w:val="0"/>
    </w:pPr>
  </w:style>
  <w:style w:type="character" w:customStyle="1" w:styleId="a9">
    <w:name w:val="ヘッダー (文字)"/>
    <w:basedOn w:val="a0"/>
    <w:link w:val="a8"/>
    <w:uiPriority w:val="99"/>
    <w:rsid w:val="00566B9C"/>
    <w:rPr>
      <w:rFonts w:ascii="Century" w:eastAsia="ＭＳ 明朝" w:hAnsi="Century" w:cs="Century"/>
      <w:szCs w:val="21"/>
    </w:rPr>
  </w:style>
  <w:style w:type="paragraph" w:styleId="aa">
    <w:name w:val="footer"/>
    <w:basedOn w:val="a"/>
    <w:link w:val="ab"/>
    <w:uiPriority w:val="99"/>
    <w:unhideWhenUsed/>
    <w:rsid w:val="00566B9C"/>
    <w:pPr>
      <w:tabs>
        <w:tab w:val="center" w:pos="4252"/>
        <w:tab w:val="right" w:pos="8504"/>
      </w:tabs>
      <w:snapToGrid w:val="0"/>
    </w:pPr>
  </w:style>
  <w:style w:type="character" w:customStyle="1" w:styleId="ab">
    <w:name w:val="フッター (文字)"/>
    <w:basedOn w:val="a0"/>
    <w:link w:val="aa"/>
    <w:uiPriority w:val="99"/>
    <w:rsid w:val="00566B9C"/>
    <w:rPr>
      <w:rFonts w:ascii="Century" w:eastAsia="ＭＳ 明朝" w:hAnsi="Century" w:cs="Century"/>
      <w:szCs w:val="21"/>
    </w:rPr>
  </w:style>
  <w:style w:type="character" w:styleId="ac">
    <w:name w:val="Hyperlink"/>
    <w:uiPriority w:val="99"/>
    <w:unhideWhenUsed/>
    <w:rsid w:val="00416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vericks.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C6827-A65B-4EDA-80F1-8979C034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15</Pages>
  <Words>1727</Words>
  <Characters>9846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kei</dc:creator>
  <cp:keywords/>
  <dc:description/>
  <cp:lastModifiedBy>圭 佐藤</cp:lastModifiedBy>
  <cp:revision>17</cp:revision>
  <cp:lastPrinted>2021-02-14T08:43:00Z</cp:lastPrinted>
  <dcterms:created xsi:type="dcterms:W3CDTF">2025-12-28T09:25:00Z</dcterms:created>
  <dcterms:modified xsi:type="dcterms:W3CDTF">2026-02-03T23:33:00Z</dcterms:modified>
</cp:coreProperties>
</file>